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1"/>
        <w:tblW w:w="5636" w:type="pct"/>
        <w:jc w:val="center"/>
        <w:tblLayout w:type="fixed"/>
        <w:tblLook w:val="04A0" w:firstRow="1" w:lastRow="0" w:firstColumn="1" w:lastColumn="0" w:noHBand="0" w:noVBand="1"/>
      </w:tblPr>
      <w:tblGrid>
        <w:gridCol w:w="575"/>
        <w:gridCol w:w="2314"/>
        <w:gridCol w:w="4582"/>
        <w:gridCol w:w="1651"/>
        <w:gridCol w:w="1651"/>
        <w:gridCol w:w="1651"/>
        <w:gridCol w:w="1651"/>
        <w:gridCol w:w="1648"/>
      </w:tblGrid>
      <w:tr w:rsidR="00FB4022" w:rsidRPr="000A788D" w:rsidTr="008036A7">
        <w:trPr>
          <w:trHeight w:val="395"/>
          <w:tblHeader/>
          <w:jc w:val="center"/>
        </w:trPr>
        <w:tc>
          <w:tcPr>
            <w:tcW w:w="183" w:type="pct"/>
            <w:shd w:val="clear" w:color="auto" w:fill="FBD4B4" w:themeFill="accent6" w:themeFillTint="66"/>
            <w:vAlign w:val="center"/>
          </w:tcPr>
          <w:p w:rsidR="007C2529" w:rsidRPr="004E60B0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#</w:t>
            </w:r>
          </w:p>
        </w:tc>
        <w:tc>
          <w:tcPr>
            <w:tcW w:w="736" w:type="pct"/>
            <w:shd w:val="clear" w:color="auto" w:fill="FBD4B4" w:themeFill="accent6" w:themeFillTint="66"/>
            <w:vAlign w:val="center"/>
          </w:tcPr>
          <w:p w:rsidR="007C2529" w:rsidRPr="004E60B0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Clarification Title</w:t>
            </w:r>
          </w:p>
        </w:tc>
        <w:tc>
          <w:tcPr>
            <w:tcW w:w="1457" w:type="pct"/>
            <w:shd w:val="clear" w:color="auto" w:fill="FBD4B4" w:themeFill="accent6" w:themeFillTint="66"/>
            <w:vAlign w:val="center"/>
          </w:tcPr>
          <w:p w:rsidR="007C2529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Clarification Description</w:t>
            </w:r>
          </w:p>
          <w:p w:rsidR="007C2529" w:rsidRPr="004E60B0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(Rev.00)</w:t>
            </w:r>
          </w:p>
        </w:tc>
        <w:tc>
          <w:tcPr>
            <w:tcW w:w="525" w:type="pct"/>
            <w:shd w:val="clear" w:color="auto" w:fill="FBD4B4" w:themeFill="accent6" w:themeFillTint="66"/>
            <w:vAlign w:val="center"/>
          </w:tcPr>
          <w:p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86440D">
              <w:rPr>
                <w:rFonts w:asciiTheme="minorBidi" w:hAnsiTheme="minorBidi" w:cstheme="minorBidi"/>
                <w:b/>
                <w:bCs/>
                <w:i/>
                <w:iCs/>
              </w:rPr>
              <w:t>Conclusion</w:t>
            </w: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 </w:t>
            </w:r>
          </w:p>
          <w:p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(Rev.00)</w:t>
            </w:r>
          </w:p>
          <w:p w:rsidR="007C2529" w:rsidRPr="00EA461F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</w:pP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(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VENDOR</w:t>
            </w: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 xml:space="preserve"> to Confirm &amp; Consider in the Final Offers)</w:t>
            </w:r>
          </w:p>
        </w:tc>
        <w:tc>
          <w:tcPr>
            <w:tcW w:w="525" w:type="pct"/>
            <w:shd w:val="clear" w:color="auto" w:fill="FBD4B4" w:themeFill="accent6" w:themeFillTint="66"/>
          </w:tcPr>
          <w:p w:rsidR="007C2529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</w:p>
          <w:p w:rsidR="007C2529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Clarification Description</w:t>
            </w:r>
          </w:p>
          <w:p w:rsidR="007C2529" w:rsidRPr="0086440D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(Rev.01)</w:t>
            </w:r>
          </w:p>
        </w:tc>
        <w:tc>
          <w:tcPr>
            <w:tcW w:w="525" w:type="pct"/>
            <w:shd w:val="clear" w:color="auto" w:fill="FBD4B4" w:themeFill="accent6" w:themeFillTint="66"/>
          </w:tcPr>
          <w:p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86440D">
              <w:rPr>
                <w:rFonts w:asciiTheme="minorBidi" w:hAnsiTheme="minorBidi" w:cstheme="minorBidi"/>
                <w:b/>
                <w:bCs/>
                <w:i/>
                <w:iCs/>
              </w:rPr>
              <w:t>Conclusion</w:t>
            </w: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 </w:t>
            </w:r>
          </w:p>
          <w:p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(Rev.01)</w:t>
            </w:r>
          </w:p>
          <w:p w:rsidR="007C2529" w:rsidRPr="0086440D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(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VENDOR</w:t>
            </w: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 xml:space="preserve"> to Confirm &amp; Consider in the Final Offers)</w:t>
            </w:r>
          </w:p>
        </w:tc>
        <w:tc>
          <w:tcPr>
            <w:tcW w:w="525" w:type="pct"/>
            <w:shd w:val="clear" w:color="auto" w:fill="FBD4B4" w:themeFill="accent6" w:themeFillTint="66"/>
          </w:tcPr>
          <w:p w:rsidR="007C2529" w:rsidRDefault="007C2529" w:rsidP="007C252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4E60B0">
              <w:rPr>
                <w:rFonts w:asciiTheme="minorBidi" w:hAnsiTheme="minorBidi" w:cstheme="minorBidi"/>
                <w:b/>
                <w:bCs/>
                <w:i/>
                <w:iCs/>
              </w:rPr>
              <w:t>Clarification Description</w:t>
            </w:r>
          </w:p>
          <w:p w:rsidR="007C2529" w:rsidRPr="0086440D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(Rev.02)</w:t>
            </w:r>
          </w:p>
        </w:tc>
        <w:tc>
          <w:tcPr>
            <w:tcW w:w="524" w:type="pct"/>
            <w:shd w:val="clear" w:color="auto" w:fill="FBD4B4" w:themeFill="accent6" w:themeFillTint="66"/>
          </w:tcPr>
          <w:p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86440D">
              <w:rPr>
                <w:rFonts w:asciiTheme="minorBidi" w:hAnsiTheme="minorBidi" w:cstheme="minorBidi"/>
                <w:b/>
                <w:bCs/>
                <w:i/>
                <w:iCs/>
              </w:rPr>
              <w:t>Conclusion</w:t>
            </w: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 </w:t>
            </w:r>
          </w:p>
          <w:p w:rsidR="007C2529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</w:rPr>
              <w:t>(Rev.02)</w:t>
            </w:r>
          </w:p>
          <w:p w:rsidR="007C2529" w:rsidRPr="0086440D" w:rsidRDefault="007C2529" w:rsidP="007C2529">
            <w:pPr>
              <w:spacing w:before="20" w:after="20"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</w:rPr>
            </w:pP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(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>VENDOR</w:t>
            </w:r>
            <w:r w:rsidRPr="00EA461F">
              <w:rPr>
                <w:rFonts w:asciiTheme="minorBidi" w:hAnsiTheme="minorBidi" w:cstheme="minorBidi"/>
                <w:b/>
                <w:bCs/>
                <w:i/>
                <w:iCs/>
                <w:sz w:val="16"/>
                <w:szCs w:val="16"/>
              </w:rPr>
              <w:t xml:space="preserve"> to Confirm &amp; Consider in the Final Offers)</w:t>
            </w:r>
          </w:p>
        </w:tc>
      </w:tr>
      <w:tr w:rsidR="0099483B" w:rsidRPr="000A788D" w:rsidTr="008036A7">
        <w:trPr>
          <w:jc w:val="center"/>
        </w:trPr>
        <w:tc>
          <w:tcPr>
            <w:tcW w:w="5000" w:type="pct"/>
            <w:gridSpan w:val="8"/>
            <w:shd w:val="clear" w:color="auto" w:fill="D9D9D9" w:themeFill="background1" w:themeFillShade="D9"/>
            <w:vAlign w:val="center"/>
          </w:tcPr>
          <w:p w:rsidR="0099483B" w:rsidRPr="00E1731E" w:rsidRDefault="0099483B" w:rsidP="0099483B">
            <w:pPr>
              <w:widowControl/>
              <w:wordWrap/>
              <w:adjustRightInd/>
              <w:spacing w:before="120" w:after="120" w:line="200" w:lineRule="atLeast"/>
              <w:jc w:val="left"/>
              <w:textAlignment w:val="auto"/>
              <w:rPr>
                <w:b/>
                <w:bCs/>
                <w:i/>
                <w:iCs/>
                <w:color w:val="C00000"/>
                <w:sz w:val="24"/>
                <w:szCs w:val="24"/>
              </w:rPr>
            </w:pPr>
            <w:r w:rsidRPr="00E1731E">
              <w:rPr>
                <w:b/>
                <w:bCs/>
                <w:i/>
                <w:iCs/>
                <w:color w:val="C00000"/>
                <w:sz w:val="24"/>
                <w:szCs w:val="24"/>
              </w:rPr>
              <w:t xml:space="preserve">ELECTRICAL </w:t>
            </w:r>
          </w:p>
        </w:tc>
      </w:tr>
      <w:tr w:rsidR="000E28CD" w:rsidRPr="000A788D" w:rsidTr="008036A7">
        <w:trPr>
          <w:trHeight w:val="144"/>
          <w:jc w:val="center"/>
        </w:trPr>
        <w:tc>
          <w:tcPr>
            <w:tcW w:w="183" w:type="pct"/>
            <w:vAlign w:val="center"/>
          </w:tcPr>
          <w:p w:rsidR="000E28CD" w:rsidRPr="000F7075" w:rsidRDefault="000E28CD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  <w:bookmarkStart w:id="0" w:name="_GoBack" w:colFirst="4" w:colLast="4"/>
          </w:p>
        </w:tc>
        <w:tc>
          <w:tcPr>
            <w:tcW w:w="736" w:type="pct"/>
            <w:vAlign w:val="center"/>
          </w:tcPr>
          <w:p w:rsidR="000E28CD" w:rsidRPr="000E4DA3" w:rsidRDefault="001E1A0D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Design Criteria</w:t>
            </w:r>
          </w:p>
        </w:tc>
        <w:tc>
          <w:tcPr>
            <w:tcW w:w="1457" w:type="pct"/>
            <w:vAlign w:val="center"/>
          </w:tcPr>
          <w:p w:rsidR="000E28CD" w:rsidRPr="0048680F" w:rsidRDefault="000E28CD" w:rsidP="000E28CD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48680F">
              <w:rPr>
                <w:rFonts w:ascii="Calibri" w:hAnsi="Calibri" w:cs="Calibri"/>
                <w:sz w:val="20"/>
                <w:szCs w:val="20"/>
              </w:rPr>
              <w:t xml:space="preserve">Vendor To confirm That All supplied material all in full compliance with Project site condition : </w:t>
            </w:r>
          </w:p>
          <w:p w:rsidR="000E28CD" w:rsidRPr="0048680F" w:rsidRDefault="000E28CD" w:rsidP="000E28CD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48680F">
              <w:rPr>
                <w:rFonts w:ascii="Calibri" w:hAnsi="Calibri" w:cs="Calibri"/>
                <w:sz w:val="20"/>
                <w:szCs w:val="20"/>
              </w:rPr>
              <w:t xml:space="preserve">- Min/Max air temperature = </w:t>
            </w:r>
            <w:r>
              <w:rPr>
                <w:rFonts w:ascii="Calibri" w:hAnsi="Calibri" w:cs="Calibri"/>
                <w:sz w:val="20"/>
                <w:szCs w:val="20"/>
              </w:rPr>
              <w:t>0</w:t>
            </w:r>
            <w:r w:rsidRPr="0048680F">
              <w:rPr>
                <w:rFonts w:ascii="Calibri" w:hAnsi="Calibri" w:cs="Calibri"/>
                <w:sz w:val="20"/>
                <w:szCs w:val="20"/>
              </w:rPr>
              <w:t xml:space="preserve">°C / </w:t>
            </w:r>
            <w:r>
              <w:rPr>
                <w:rFonts w:ascii="Calibri" w:hAnsi="Calibri" w:cs="Calibri"/>
                <w:sz w:val="20"/>
                <w:szCs w:val="20"/>
              </w:rPr>
              <w:t>52</w:t>
            </w:r>
            <w:r w:rsidRPr="0048680F">
              <w:rPr>
                <w:rFonts w:ascii="Calibri" w:hAnsi="Calibri" w:cs="Calibri"/>
                <w:sz w:val="20"/>
                <w:szCs w:val="20"/>
              </w:rPr>
              <w:t>°C</w:t>
            </w:r>
          </w:p>
          <w:p w:rsidR="000E28CD" w:rsidRPr="0048680F" w:rsidRDefault="000E28CD" w:rsidP="000E28CD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48680F">
              <w:rPr>
                <w:rFonts w:ascii="Calibri" w:hAnsi="Calibri" w:cs="Calibri"/>
                <w:sz w:val="20"/>
                <w:szCs w:val="20"/>
              </w:rPr>
              <w:t xml:space="preserve">- Relative humidity </w:t>
            </w:r>
            <w:r>
              <w:rPr>
                <w:rFonts w:ascii="Calibri" w:hAnsi="Calibri" w:cs="Calibri"/>
                <w:sz w:val="20"/>
                <w:szCs w:val="20"/>
              </w:rPr>
              <w:t>=</w:t>
            </w:r>
            <w:r w:rsidRPr="0048680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100</w:t>
            </w:r>
            <w:r w:rsidRPr="0048680F">
              <w:rPr>
                <w:rFonts w:ascii="Calibri" w:hAnsi="Calibri" w:cs="Calibri"/>
                <w:sz w:val="20"/>
                <w:szCs w:val="20"/>
              </w:rPr>
              <w:t xml:space="preserve">% max at </w:t>
            </w:r>
            <w:r>
              <w:rPr>
                <w:rFonts w:ascii="Calibri" w:hAnsi="Calibri" w:cs="Calibri"/>
                <w:sz w:val="20"/>
                <w:szCs w:val="20"/>
              </w:rPr>
              <w:t>52</w:t>
            </w:r>
            <w:r w:rsidRPr="0048680F">
              <w:rPr>
                <w:rFonts w:ascii="Calibri" w:hAnsi="Calibri" w:cs="Calibri"/>
                <w:sz w:val="20"/>
                <w:szCs w:val="20"/>
              </w:rPr>
              <w:t>°C</w:t>
            </w:r>
          </w:p>
          <w:p w:rsidR="000E28CD" w:rsidRPr="0048680F" w:rsidRDefault="000E28CD" w:rsidP="000E28CD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48680F">
              <w:rPr>
                <w:rFonts w:ascii="Calibri" w:hAnsi="Calibri" w:cs="Calibri"/>
                <w:sz w:val="20"/>
                <w:szCs w:val="20"/>
              </w:rPr>
              <w:t>- Altitude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=</w:t>
            </w:r>
            <w:r w:rsidRPr="0048680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12</w:t>
            </w:r>
            <w:r w:rsidRPr="0048680F">
              <w:rPr>
                <w:rFonts w:ascii="Calibri" w:hAnsi="Calibri" w:cs="Calibri"/>
                <w:sz w:val="20"/>
                <w:szCs w:val="20"/>
              </w:rPr>
              <w:t xml:space="preserve"> m </w:t>
            </w:r>
            <w:proofErr w:type="spellStart"/>
            <w:r w:rsidRPr="0048680F">
              <w:rPr>
                <w:rFonts w:ascii="Calibri" w:hAnsi="Calibri" w:cs="Calibri"/>
                <w:sz w:val="20"/>
                <w:szCs w:val="20"/>
              </w:rPr>
              <w:t>a.s.l</w:t>
            </w:r>
            <w:proofErr w:type="spellEnd"/>
            <w:r w:rsidRPr="0048680F">
              <w:rPr>
                <w:rFonts w:ascii="Calibri" w:hAnsi="Calibri" w:cs="Calibri"/>
                <w:sz w:val="20"/>
                <w:szCs w:val="20"/>
              </w:rPr>
              <w:t>.</w:t>
            </w:r>
          </w:p>
          <w:p w:rsidR="000E28CD" w:rsidRPr="000E28CD" w:rsidRDefault="000E28CD" w:rsidP="000E28CD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48680F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>
              <w:rPr>
                <w:rFonts w:ascii="Calibri" w:hAnsi="Calibri" w:cs="Calibri"/>
                <w:sz w:val="20"/>
                <w:szCs w:val="20"/>
              </w:rPr>
              <w:t>Climate = Class 4 (Very High)</w:t>
            </w:r>
          </w:p>
        </w:tc>
        <w:tc>
          <w:tcPr>
            <w:tcW w:w="525" w:type="pct"/>
            <w:vAlign w:val="center"/>
          </w:tcPr>
          <w:p w:rsidR="000E28CD" w:rsidRPr="00E450E1" w:rsidRDefault="000E28CD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0E28CD" w:rsidRPr="00906CA7" w:rsidRDefault="000E28CD" w:rsidP="000E28CD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0E28CD" w:rsidRPr="00E450E1" w:rsidRDefault="000E28CD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0E28CD" w:rsidRPr="00E450E1" w:rsidRDefault="000E28CD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0E28CD" w:rsidRPr="00E450E1" w:rsidRDefault="000E28CD" w:rsidP="000E28CD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bookmarkEnd w:id="0"/>
      <w:tr w:rsidR="00563BAF" w:rsidRPr="000A788D" w:rsidTr="008036A7">
        <w:trPr>
          <w:trHeight w:val="144"/>
          <w:jc w:val="center"/>
        </w:trPr>
        <w:tc>
          <w:tcPr>
            <w:tcW w:w="183" w:type="pct"/>
            <w:vAlign w:val="center"/>
          </w:tcPr>
          <w:p w:rsidR="00563BAF" w:rsidRPr="000F7075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563BAF" w:rsidRPr="000E4DA3" w:rsidRDefault="001E1A0D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18"/>
                <w:szCs w:val="18"/>
                <w:lang w:eastAsia="en-US"/>
              </w:rPr>
              <w:t xml:space="preserve">Documents </w:t>
            </w:r>
            <w:r w:rsidR="00EB27BE" w:rsidRPr="007130ED">
              <w:rPr>
                <w:rFonts w:ascii="Cambria" w:eastAsia="Times New Roman" w:hAnsi="Cambria" w:cs="Calibri"/>
                <w:b/>
                <w:bCs/>
                <w:color w:val="000000"/>
                <w:sz w:val="18"/>
                <w:szCs w:val="18"/>
                <w:lang w:eastAsia="en-US"/>
              </w:rPr>
              <w:t>Priority</w:t>
            </w:r>
          </w:p>
        </w:tc>
        <w:tc>
          <w:tcPr>
            <w:tcW w:w="1457" w:type="pct"/>
            <w:vAlign w:val="center"/>
          </w:tcPr>
          <w:p w:rsidR="00563BAF" w:rsidRPr="002E0E64" w:rsidRDefault="00563BAF" w:rsidP="00563BAF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2E0E64">
              <w:rPr>
                <w:rFonts w:ascii="Calibri" w:hAnsi="Calibri" w:cs="Calibri"/>
                <w:sz w:val="20"/>
                <w:szCs w:val="20"/>
              </w:rPr>
              <w:t>All The equipment’s shall be engineered, designed, manufactured, tested and inst</w:t>
            </w:r>
            <w:r w:rsidR="005F1C71">
              <w:rPr>
                <w:rFonts w:ascii="Calibri" w:hAnsi="Calibri" w:cs="Calibri"/>
                <w:sz w:val="20"/>
                <w:szCs w:val="20"/>
              </w:rPr>
              <w:t xml:space="preserve">alled in accordance with </w:t>
            </w:r>
            <w:r w:rsidRPr="002E0E64">
              <w:rPr>
                <w:rFonts w:ascii="Calibri" w:hAnsi="Calibri" w:cs="Calibri"/>
                <w:sz w:val="20"/>
                <w:szCs w:val="20"/>
              </w:rPr>
              <w:t>the following standards:</w:t>
            </w:r>
          </w:p>
          <w:p w:rsidR="005F1C71" w:rsidRDefault="00563BAF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>Local Codes &amp; Standards</w:t>
            </w:r>
          </w:p>
          <w:p w:rsidR="005F1C71" w:rsidRDefault="00563BAF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>Iranian Petroleum Standard (IPS)</w:t>
            </w:r>
          </w:p>
          <w:p w:rsidR="005F1C71" w:rsidRDefault="00F666B2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>International Codes &amp;</w:t>
            </w:r>
            <w:r w:rsidR="00563BAF" w:rsidRPr="005F1C7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5F1C71">
              <w:rPr>
                <w:rFonts w:ascii="Calibri" w:hAnsi="Calibri" w:cs="Calibri"/>
                <w:sz w:val="20"/>
                <w:szCs w:val="20"/>
              </w:rPr>
              <w:t>Standards</w:t>
            </w:r>
          </w:p>
          <w:p w:rsidR="005F1C71" w:rsidRDefault="00563BAF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 xml:space="preserve">IEC (International </w:t>
            </w:r>
            <w:r w:rsidR="00CC1D2F" w:rsidRPr="005F1C71">
              <w:rPr>
                <w:rFonts w:ascii="Calibri" w:hAnsi="Calibri" w:cs="Calibri"/>
                <w:sz w:val="20"/>
                <w:szCs w:val="20"/>
              </w:rPr>
              <w:t>Electro technical</w:t>
            </w:r>
            <w:r w:rsidRPr="005F1C71">
              <w:rPr>
                <w:rFonts w:ascii="Calibri" w:hAnsi="Calibri" w:cs="Calibri"/>
                <w:sz w:val="20"/>
                <w:szCs w:val="20"/>
              </w:rPr>
              <w:t xml:space="preserve"> Commission)</w:t>
            </w:r>
          </w:p>
          <w:p w:rsidR="005F1C71" w:rsidRDefault="00563BAF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>BS (British Standard)</w:t>
            </w:r>
          </w:p>
          <w:p w:rsidR="005F1C71" w:rsidRDefault="00563BAF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>IEEE (Institute of Electrical and Electronics Engineers)</w:t>
            </w:r>
          </w:p>
          <w:p w:rsidR="00563BAF" w:rsidRPr="005F1C71" w:rsidRDefault="00563BAF" w:rsidP="001C0EDE">
            <w:pPr>
              <w:pStyle w:val="ListParagraph"/>
              <w:widowControl/>
              <w:numPr>
                <w:ilvl w:val="0"/>
                <w:numId w:val="3"/>
              </w:numPr>
              <w:wordWrap/>
              <w:autoSpaceDE w:val="0"/>
              <w:autoSpaceDN w:val="0"/>
              <w:spacing w:line="240" w:lineRule="auto"/>
              <w:ind w:left="169" w:hanging="169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5F1C71">
              <w:rPr>
                <w:rFonts w:ascii="Calibri" w:hAnsi="Calibri" w:cs="Calibri"/>
                <w:sz w:val="20"/>
                <w:szCs w:val="20"/>
              </w:rPr>
              <w:t>API (American Petroleum Institute)</w:t>
            </w:r>
          </w:p>
          <w:p w:rsidR="00563BAF" w:rsidRPr="002E0E64" w:rsidRDefault="00563BAF" w:rsidP="00563BAF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2E0E64">
              <w:rPr>
                <w:rFonts w:ascii="Calibri" w:hAnsi="Calibri" w:cs="Calibri"/>
                <w:sz w:val="20"/>
                <w:szCs w:val="20"/>
              </w:rPr>
              <w:t xml:space="preserve">Any conflict between Project Documents, contract documents, standards and codes of practice shall be referred to the Customer for clarification. Where </w:t>
            </w:r>
            <w:r w:rsidRPr="002E0E64">
              <w:rPr>
                <w:rFonts w:ascii="Calibri" w:hAnsi="Calibri" w:cs="Calibri"/>
                <w:sz w:val="20"/>
                <w:szCs w:val="20"/>
              </w:rPr>
              <w:lastRenderedPageBreak/>
              <w:t>conflict occur, the order of precedence shall be as follows</w:t>
            </w:r>
          </w:p>
          <w:p w:rsidR="00563BAF" w:rsidRPr="002E0E64" w:rsidRDefault="00563BAF" w:rsidP="00563BAF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1-</w:t>
            </w:r>
            <w:r w:rsidRPr="002E0E64">
              <w:rPr>
                <w:rFonts w:ascii="Calibri" w:hAnsi="Calibri" w:cs="Calibri"/>
                <w:sz w:val="20"/>
                <w:szCs w:val="20"/>
              </w:rPr>
              <w:t>Contract Scope of Work including this TCL.</w:t>
            </w:r>
          </w:p>
          <w:p w:rsidR="00563BAF" w:rsidRPr="002E0E64" w:rsidRDefault="00563BAF" w:rsidP="00563BAF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2-</w:t>
            </w:r>
            <w:r w:rsidRPr="002E0E64">
              <w:rPr>
                <w:rFonts w:ascii="Calibri" w:hAnsi="Calibri" w:cs="Calibri"/>
                <w:sz w:val="20"/>
                <w:szCs w:val="20"/>
              </w:rPr>
              <w:t>Project Reference Documents.</w:t>
            </w:r>
          </w:p>
          <w:p w:rsidR="00563BAF" w:rsidRPr="0048680F" w:rsidRDefault="00563BAF" w:rsidP="00EF23D5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3-</w:t>
            </w:r>
            <w:r w:rsidRPr="002E0E64">
              <w:rPr>
                <w:rFonts w:ascii="Calibri" w:hAnsi="Calibri" w:cs="Calibri"/>
                <w:sz w:val="20"/>
                <w:szCs w:val="20"/>
              </w:rPr>
              <w:t>Applicable Int</w:t>
            </w:r>
            <w:r w:rsidR="00EF23D5">
              <w:rPr>
                <w:rFonts w:ascii="Calibri" w:hAnsi="Calibri" w:cs="Calibri"/>
                <w:sz w:val="20"/>
                <w:szCs w:val="20"/>
              </w:rPr>
              <w:t>ernational Codes and Standards.</w:t>
            </w:r>
          </w:p>
        </w:tc>
        <w:tc>
          <w:tcPr>
            <w:tcW w:w="525" w:type="pct"/>
            <w:vAlign w:val="center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:rsidTr="008036A7">
        <w:trPr>
          <w:trHeight w:val="476"/>
          <w:jc w:val="center"/>
        </w:trPr>
        <w:tc>
          <w:tcPr>
            <w:tcW w:w="183" w:type="pct"/>
            <w:vAlign w:val="center"/>
          </w:tcPr>
          <w:p w:rsidR="00563BAF" w:rsidRPr="000F7075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563BAF" w:rsidRPr="000E4DA3" w:rsidRDefault="009A18C4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9A18C4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 xml:space="preserve">Scope of </w:t>
            </w:r>
            <w:r w:rsidR="007F3871" w:rsidRPr="009A18C4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Supply</w:t>
            </w:r>
          </w:p>
        </w:tc>
        <w:tc>
          <w:tcPr>
            <w:tcW w:w="1457" w:type="pct"/>
            <w:vAlign w:val="center"/>
          </w:tcPr>
          <w:p w:rsidR="00563BAF" w:rsidRDefault="00730844" w:rsidP="00730844">
            <w:pPr>
              <w:widowControl/>
              <w:wordWrap/>
              <w:adjustRightInd/>
              <w:spacing w:line="240" w:lineRule="auto"/>
              <w:textAlignment w:val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C540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Minimum Scope of work and supply are in full compliance with Project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MR</w:t>
            </w:r>
            <w:r w:rsidR="00660A7A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(</w:t>
            </w:r>
            <w:r w:rsidR="00660A7A" w:rsidRPr="00660A7A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BK-GCS-PEDCO-120-EL-MR-0001</w:t>
            </w:r>
            <w:r w:rsidR="00660A7A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)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. It </w:t>
            </w:r>
            <w:r w:rsidRPr="00AC540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has been Listed but not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Limited to the following Items:</w:t>
            </w:r>
          </w:p>
          <w:p w:rsidR="00730844" w:rsidRDefault="00730844" w:rsidP="001C0EDE">
            <w:pPr>
              <w:widowControl/>
              <w:numPr>
                <w:ilvl w:val="0"/>
                <w:numId w:val="1"/>
              </w:numPr>
              <w:wordWrap/>
              <w:adjustRightInd/>
              <w:spacing w:line="240" w:lineRule="auto"/>
              <w:ind w:left="169" w:hanging="180"/>
              <w:textAlignment w:val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Full Engineering Services.</w:t>
            </w:r>
          </w:p>
          <w:p w:rsidR="00730844" w:rsidRDefault="00730844" w:rsidP="001C0EDE">
            <w:pPr>
              <w:widowControl/>
              <w:numPr>
                <w:ilvl w:val="0"/>
                <w:numId w:val="1"/>
              </w:numPr>
              <w:wordWrap/>
              <w:adjustRightInd/>
              <w:spacing w:line="240" w:lineRule="auto"/>
              <w:ind w:left="169" w:hanging="180"/>
              <w:textAlignment w:val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Two set</w:t>
            </w:r>
            <w:r w:rsidR="00660A7A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</w:t>
            </w:r>
            <w:r w:rsidRP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11/0.42 KV, </w:t>
            </w:r>
            <w:r w:rsidR="00765643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Herme</w:t>
            </w:r>
            <w:r w:rsidRP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tically Sealed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(</w:t>
            </w:r>
            <w:r w:rsidR="00765643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1250KVA</w:t>
            </w:r>
          </w:p>
          <w:p w:rsidR="00D34FE0" w:rsidRDefault="00D34FE0" w:rsidP="001C0EDE">
            <w:pPr>
              <w:widowControl/>
              <w:numPr>
                <w:ilvl w:val="0"/>
                <w:numId w:val="1"/>
              </w:numPr>
              <w:wordWrap/>
              <w:adjustRightInd/>
              <w:spacing w:line="240" w:lineRule="auto"/>
              <w:ind w:left="169" w:hanging="180"/>
              <w:textAlignment w:val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One set </w:t>
            </w:r>
            <w:r w:rsidR="00730844" w:rsidRP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11/3.</w:t>
            </w:r>
            <w:r w:rsid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45</w:t>
            </w:r>
            <w:r w:rsidR="00730844" w:rsidRP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KV, Herm</w:t>
            </w:r>
            <w:r w:rsidR="00765643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e</w:t>
            </w:r>
            <w:r w:rsidR="00730844" w:rsidRP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tically Sealed </w:t>
            </w:r>
            <w:r w:rsidR="00730844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(800KVA)</w:t>
            </w:r>
          </w:p>
          <w:p w:rsidR="00D34FE0" w:rsidRDefault="00D34FE0" w:rsidP="001C0EDE">
            <w:pPr>
              <w:widowControl/>
              <w:numPr>
                <w:ilvl w:val="0"/>
                <w:numId w:val="1"/>
              </w:numPr>
              <w:wordWrap/>
              <w:adjustRightInd/>
              <w:spacing w:line="240" w:lineRule="auto"/>
              <w:ind w:left="169" w:hanging="180"/>
              <w:textAlignment w:val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D34FE0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Inspection &amp; Test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ACC</w:t>
            </w:r>
            <w:r w:rsidRPr="00D34FE0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to ITP/QCP</w:t>
            </w:r>
          </w:p>
          <w:p w:rsidR="00730844" w:rsidRPr="00765643" w:rsidRDefault="00D34FE0" w:rsidP="00765643">
            <w:pPr>
              <w:widowControl/>
              <w:numPr>
                <w:ilvl w:val="0"/>
                <w:numId w:val="1"/>
              </w:numPr>
              <w:wordWrap/>
              <w:adjustRightInd/>
              <w:spacing w:line="240" w:lineRule="auto"/>
              <w:ind w:left="169" w:hanging="180"/>
              <w:textAlignment w:val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Site Supervisory Servicers (Optional)</w:t>
            </w:r>
          </w:p>
        </w:tc>
        <w:tc>
          <w:tcPr>
            <w:tcW w:w="525" w:type="pct"/>
            <w:vAlign w:val="center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:rsidTr="008036A7">
        <w:trPr>
          <w:trHeight w:val="386"/>
          <w:jc w:val="center"/>
        </w:trPr>
        <w:tc>
          <w:tcPr>
            <w:tcW w:w="183" w:type="pct"/>
            <w:vAlign w:val="center"/>
          </w:tcPr>
          <w:p w:rsidR="00563BAF" w:rsidRPr="000F7075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563BAF" w:rsidRPr="000E4DA3" w:rsidRDefault="00CB1BFE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CB1BFE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Deviation List</w:t>
            </w:r>
          </w:p>
        </w:tc>
        <w:tc>
          <w:tcPr>
            <w:tcW w:w="1457" w:type="pct"/>
            <w:vAlign w:val="center"/>
          </w:tcPr>
          <w:p w:rsidR="00D34FE0" w:rsidRDefault="00D34FE0" w:rsidP="00D34FE0">
            <w:pPr>
              <w:widowControl/>
              <w:wordWrap/>
              <w:autoSpaceDE w:val="0"/>
              <w:autoSpaceDN w:val="0"/>
              <w:spacing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Technical requirements shall be according to project specification in as minimum </w:t>
            </w:r>
            <w:r w:rsidRPr="0067426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except those clearly specified in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  <w:t>“deviation</w:t>
            </w:r>
            <w:r w:rsidRPr="0067426E"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  <w:t xml:space="preserve"> form”.</w:t>
            </w:r>
          </w:p>
          <w:p w:rsidR="00A146A0" w:rsidRPr="00A146A0" w:rsidRDefault="00A146A0" w:rsidP="00D34FE0">
            <w:pPr>
              <w:widowControl/>
              <w:wordWrap/>
              <w:autoSpaceDE w:val="0"/>
              <w:autoSpaceDN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146A0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BK-GNRAL-PEDCO-000-EL-DC-0001 (Electrical System Design Criteria)</w:t>
            </w:r>
          </w:p>
          <w:p w:rsidR="00563BAF" w:rsidRPr="000E4DA3" w:rsidRDefault="00A146A0" w:rsidP="00A146A0">
            <w:pPr>
              <w:widowControl/>
              <w:wordWrap/>
              <w:autoSpaceDE w:val="0"/>
              <w:autoSpaceDN w:val="0"/>
              <w:spacing w:line="240" w:lineRule="auto"/>
              <w:rPr>
                <w:rFonts w:ascii="Cambria" w:hAnsi="Cambria" w:cs="Calibri"/>
                <w:color w:val="000000"/>
                <w:sz w:val="16"/>
                <w:szCs w:val="16"/>
              </w:rPr>
            </w:pPr>
            <w:r w:rsidRPr="00A146A0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BK-GNRAL-PEDCO-000-EL-SP-0004 (Specification for Transformers)</w:t>
            </w:r>
          </w:p>
        </w:tc>
        <w:tc>
          <w:tcPr>
            <w:tcW w:w="525" w:type="pct"/>
            <w:vAlign w:val="center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:rsidTr="008036A7">
        <w:trPr>
          <w:trHeight w:val="1061"/>
          <w:jc w:val="center"/>
        </w:trPr>
        <w:tc>
          <w:tcPr>
            <w:tcW w:w="183" w:type="pct"/>
            <w:vAlign w:val="center"/>
          </w:tcPr>
          <w:p w:rsidR="00563BAF" w:rsidRPr="004E60B0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563BAF" w:rsidRPr="00BC4074" w:rsidRDefault="00BC4074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BC4074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General</w:t>
            </w:r>
          </w:p>
        </w:tc>
        <w:tc>
          <w:tcPr>
            <w:tcW w:w="1457" w:type="pct"/>
            <w:vAlign w:val="center"/>
          </w:tcPr>
          <w:p w:rsidR="00563BAF" w:rsidRPr="000E4DA3" w:rsidRDefault="00A146A0" w:rsidP="00A146A0">
            <w:pPr>
              <w:wordWrap/>
              <w:spacing w:line="240" w:lineRule="auto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  <w:r w:rsidRPr="00782B8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Vendor shall inform the purchaser of any deviations/Exceptions from all Technical Documents attached to the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MR, TCL </w:t>
            </w:r>
            <w:r w:rsidRPr="00782B8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and codes &amp; standards referred in the documents by issuing a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New </w:t>
            </w:r>
            <w:r w:rsidRPr="00782B8E"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  <w:t xml:space="preserve">Deviation/Exception List </w:t>
            </w:r>
            <w:r>
              <w:rPr>
                <w:rFonts w:ascii="Calibri" w:hAnsi="Calibri" w:cs="Calibri"/>
                <w:sz w:val="20"/>
                <w:szCs w:val="20"/>
              </w:rPr>
              <w:t>With the respect to latest Modification and revised technical offer</w:t>
            </w:r>
            <w:r w:rsidRPr="00782B8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for purchaser's review and approval. Otherwise, the vendor must declare full compliance between all documents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attached to the Inquiry package.</w:t>
            </w:r>
          </w:p>
        </w:tc>
        <w:tc>
          <w:tcPr>
            <w:tcW w:w="525" w:type="pct"/>
            <w:vAlign w:val="center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:rsidTr="008036A7">
        <w:trPr>
          <w:trHeight w:val="836"/>
          <w:jc w:val="center"/>
        </w:trPr>
        <w:tc>
          <w:tcPr>
            <w:tcW w:w="183" w:type="pct"/>
            <w:vAlign w:val="center"/>
          </w:tcPr>
          <w:p w:rsidR="00563BAF" w:rsidRPr="004E60B0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563BAF" w:rsidRPr="000E4DA3" w:rsidRDefault="00B1183A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B1183A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Genera</w:t>
            </w:r>
            <w:r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  <w:t>l</w:t>
            </w:r>
          </w:p>
        </w:tc>
        <w:tc>
          <w:tcPr>
            <w:tcW w:w="1457" w:type="pct"/>
            <w:vAlign w:val="center"/>
          </w:tcPr>
          <w:p w:rsidR="00563BAF" w:rsidRPr="00B607C0" w:rsidRDefault="00B607C0" w:rsidP="00B607C0">
            <w:pPr>
              <w:wordWrap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B607C0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Project Datasheet &amp; TBE Table Shall be fill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Out and return to purchaser.</w:t>
            </w:r>
          </w:p>
        </w:tc>
        <w:tc>
          <w:tcPr>
            <w:tcW w:w="525" w:type="pct"/>
            <w:vAlign w:val="center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:rsidTr="008036A7">
        <w:trPr>
          <w:trHeight w:val="584"/>
          <w:jc w:val="center"/>
        </w:trPr>
        <w:tc>
          <w:tcPr>
            <w:tcW w:w="183" w:type="pct"/>
            <w:vAlign w:val="center"/>
          </w:tcPr>
          <w:p w:rsidR="00563BAF" w:rsidRPr="004E60B0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563BAF" w:rsidRPr="000E4DA3" w:rsidRDefault="007F3871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9A18C4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Scope of Supply</w:t>
            </w:r>
          </w:p>
        </w:tc>
        <w:tc>
          <w:tcPr>
            <w:tcW w:w="1457" w:type="pct"/>
            <w:vAlign w:val="center"/>
          </w:tcPr>
          <w:p w:rsidR="00563BAF" w:rsidRPr="000E4DA3" w:rsidRDefault="007F3871" w:rsidP="007F3871">
            <w:pPr>
              <w:wordWrap/>
              <w:spacing w:line="240" w:lineRule="auto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  <w:r w:rsidRPr="007F3871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Transformer 800 KVA is 11/3.45 KV. This item will be revised in next revision of data sheet.</w:t>
            </w:r>
          </w:p>
        </w:tc>
        <w:tc>
          <w:tcPr>
            <w:tcW w:w="525" w:type="pct"/>
            <w:vAlign w:val="center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:rsidTr="008036A7">
        <w:trPr>
          <w:trHeight w:val="386"/>
          <w:jc w:val="center"/>
        </w:trPr>
        <w:tc>
          <w:tcPr>
            <w:tcW w:w="183" w:type="pct"/>
            <w:vAlign w:val="center"/>
          </w:tcPr>
          <w:p w:rsidR="00563BAF" w:rsidRPr="004E60B0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563BAF" w:rsidRPr="007F3871" w:rsidRDefault="00A36DAD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A36DAD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Cables for 1250KVA transformer</w:t>
            </w:r>
          </w:p>
        </w:tc>
        <w:tc>
          <w:tcPr>
            <w:tcW w:w="1457" w:type="pct"/>
            <w:vAlign w:val="center"/>
          </w:tcPr>
          <w:p w:rsidR="00A36DAD" w:rsidRDefault="00A36DAD" w:rsidP="001C0EDE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11 kV Cables Size &amp; Number: </w:t>
            </w:r>
          </w:p>
          <w:p w:rsidR="00A36DAD" w:rsidRDefault="00A36DAD" w:rsidP="00A36DAD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1x3x95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(</w:t>
            </w: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CU/SM/XLPE/SM/SC/PVC/SWA/PVC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)</w:t>
            </w:r>
          </w:p>
          <w:p w:rsidR="00A36DAD" w:rsidRPr="00A36DAD" w:rsidRDefault="00A36DAD" w:rsidP="00A36DAD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:rsidR="00A36DAD" w:rsidRPr="00A36DAD" w:rsidRDefault="00A36DAD" w:rsidP="001C0EDE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0.42 kV Cable Size &amp; Number</w:t>
            </w:r>
          </w:p>
          <w:p w:rsidR="00A36DAD" w:rsidRDefault="00A36DAD" w:rsidP="00A36DAD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14x(1x300), (CU/XLPE/</w:t>
            </w:r>
            <w:proofErr w:type="spellStart"/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Bd</w:t>
            </w:r>
            <w:proofErr w:type="spellEnd"/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/AWA/PVC)</w:t>
            </w:r>
          </w:p>
          <w:p w:rsidR="00A36DAD" w:rsidRDefault="00A36DAD" w:rsidP="00A36DAD">
            <w:pPr>
              <w:wordWrap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:rsidR="00A36DAD" w:rsidRDefault="00A36DAD" w:rsidP="001C0EDE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Type &amp; Size of </w:t>
            </w:r>
            <w:r w:rsidR="00DB7C31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Power </w:t>
            </w: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Cable Glands</w:t>
            </w:r>
          </w:p>
          <w:p w:rsidR="00A36DAD" w:rsidRPr="00A36DAD" w:rsidRDefault="00A36DAD" w:rsidP="00A36DAD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lastRenderedPageBreak/>
              <w:t>Primary: M90</w:t>
            </w:r>
          </w:p>
          <w:p w:rsidR="00A36DAD" w:rsidRDefault="00A36DAD" w:rsidP="00A36DAD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Secondary: M40</w:t>
            </w:r>
          </w:p>
          <w:p w:rsidR="00DB7C31" w:rsidRDefault="00DB7C31" w:rsidP="00A36DAD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:rsidR="00CF431F" w:rsidRPr="00A7114E" w:rsidRDefault="00CF431F" w:rsidP="001C0EDE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7114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Type &amp; Size of Cable Glands (Control Cable)</w:t>
            </w:r>
          </w:p>
          <w:p w:rsidR="00CF431F" w:rsidRDefault="00CF431F" w:rsidP="00CF431F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F431F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12x2.5, (CU/PVC/SWA/PVC), M25</w:t>
            </w:r>
          </w:p>
          <w:p w:rsidR="00E250DC" w:rsidRDefault="00E250DC" w:rsidP="00CF431F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:rsidR="00A7114E" w:rsidRPr="00E250DC" w:rsidRDefault="00A7114E" w:rsidP="001C0EDE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E250D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Undrilled Non Magnetic Gland Plated shall be </w:t>
            </w:r>
            <w:r w:rsidR="00553B82" w:rsidRPr="00E250D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provided</w:t>
            </w:r>
            <w:r w:rsidRPr="00E250D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25" w:type="pct"/>
            <w:vAlign w:val="center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DB7C31" w:rsidRPr="000A788D" w:rsidTr="008036A7">
        <w:trPr>
          <w:trHeight w:val="413"/>
          <w:jc w:val="center"/>
        </w:trPr>
        <w:tc>
          <w:tcPr>
            <w:tcW w:w="183" w:type="pct"/>
            <w:vAlign w:val="center"/>
          </w:tcPr>
          <w:p w:rsidR="00DB7C31" w:rsidRPr="004E60B0" w:rsidRDefault="00DB7C31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DB7C31" w:rsidRPr="007F3871" w:rsidRDefault="00DB7C31" w:rsidP="00DB7C3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A36DAD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 xml:space="preserve">Cables </w:t>
            </w: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for 800</w:t>
            </w:r>
            <w:r w:rsidRPr="00A36DAD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KVA transformer</w:t>
            </w:r>
          </w:p>
        </w:tc>
        <w:tc>
          <w:tcPr>
            <w:tcW w:w="1457" w:type="pct"/>
            <w:vAlign w:val="center"/>
          </w:tcPr>
          <w:p w:rsidR="00DB7C31" w:rsidRDefault="00DB7C31" w:rsidP="001C0EDE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11 kV Cables Size &amp; Number: </w:t>
            </w:r>
          </w:p>
          <w:p w:rsidR="00DB7C31" w:rsidRDefault="00DB7C31" w:rsidP="00DB7C3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1x3x95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(</w:t>
            </w: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CU/SM/XLPE/SM/SC/PVC/SWA/PVC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)</w:t>
            </w:r>
          </w:p>
          <w:p w:rsidR="00DB7C31" w:rsidRPr="00A36DAD" w:rsidRDefault="00DB7C31" w:rsidP="00DB7C3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:rsidR="00DB7C31" w:rsidRPr="00A36DAD" w:rsidRDefault="00DB7C31" w:rsidP="001C0EDE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3.45</w:t>
            </w: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kV Cable Size &amp; Number</w:t>
            </w:r>
          </w:p>
          <w:p w:rsidR="00DB7C31" w:rsidRDefault="00DB7C31" w:rsidP="00DB7C3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1x3x95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(</w:t>
            </w: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CU/SM/XLPE/SM/SC/PVC/SWA/PVC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)</w:t>
            </w:r>
          </w:p>
          <w:p w:rsidR="00DB7C31" w:rsidRDefault="00DB7C31" w:rsidP="00DB7C31">
            <w:pPr>
              <w:wordWrap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:rsidR="00DB7C31" w:rsidRDefault="00DB7C31" w:rsidP="001C0EDE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Type &amp; Size of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Power </w:t>
            </w: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Cable Glands</w:t>
            </w:r>
          </w:p>
          <w:p w:rsidR="00DB7C31" w:rsidRPr="00A36DAD" w:rsidRDefault="00DB7C31" w:rsidP="00DB7C3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36DA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Primary: M90</w:t>
            </w:r>
          </w:p>
          <w:p w:rsidR="00DB7C31" w:rsidRDefault="00DB7C31" w:rsidP="00DB7C3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Secondary: M75</w:t>
            </w:r>
          </w:p>
          <w:p w:rsidR="00DB7C31" w:rsidRDefault="00DB7C31" w:rsidP="00DB7C3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:rsidR="00DB7C31" w:rsidRPr="00A7114E" w:rsidRDefault="00DB7C31" w:rsidP="001C0EDE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A7114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Type &amp; Size of Cable Glands (Control Cable)</w:t>
            </w:r>
          </w:p>
          <w:p w:rsidR="00DB7C31" w:rsidRDefault="00DB7C31" w:rsidP="00DB7C3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F431F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12x2.5, (CU/PVC/SWA/PVC), M25</w:t>
            </w:r>
          </w:p>
          <w:p w:rsidR="00DB7C31" w:rsidRDefault="00DB7C31" w:rsidP="00DB7C31">
            <w:pPr>
              <w:pStyle w:val="ListParagraph"/>
              <w:wordWrap/>
              <w:spacing w:line="240" w:lineRule="auto"/>
              <w:ind w:left="204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:rsidR="00DB7C31" w:rsidRPr="00E250DC" w:rsidRDefault="00DB7C31" w:rsidP="001C0EDE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204" w:hanging="24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E250D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Undrilled Non Magnetic Gland Plated shall be </w:t>
            </w:r>
            <w:r w:rsidR="00553B82" w:rsidRPr="00E250D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lastRenderedPageBreak/>
              <w:t>provided</w:t>
            </w:r>
            <w:r w:rsidRPr="00E250D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25" w:type="pct"/>
            <w:vAlign w:val="center"/>
          </w:tcPr>
          <w:p w:rsidR="00DB7C31" w:rsidRPr="00E450E1" w:rsidRDefault="00DB7C31" w:rsidP="00DB7C3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DB7C31" w:rsidRPr="00906CA7" w:rsidRDefault="00DB7C31" w:rsidP="00DB7C31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DB7C31" w:rsidRPr="00E450E1" w:rsidRDefault="00DB7C31" w:rsidP="00DB7C3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DB7C31" w:rsidRPr="00E450E1" w:rsidRDefault="00DB7C31" w:rsidP="00DB7C3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DB7C31" w:rsidRPr="00E450E1" w:rsidRDefault="00DB7C31" w:rsidP="00DB7C31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:rsidTr="008036A7">
        <w:trPr>
          <w:trHeight w:val="791"/>
          <w:jc w:val="center"/>
        </w:trPr>
        <w:tc>
          <w:tcPr>
            <w:tcW w:w="183" w:type="pct"/>
            <w:vAlign w:val="center"/>
          </w:tcPr>
          <w:p w:rsidR="00563BAF" w:rsidRPr="004E60B0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504" w:right="144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563BAF" w:rsidRPr="000E4DA3" w:rsidRDefault="00DB7C31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DB7C31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CT for Transformer</w:t>
            </w:r>
            <w:r w:rsidR="008036A7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</w:t>
            </w:r>
          </w:p>
        </w:tc>
        <w:tc>
          <w:tcPr>
            <w:tcW w:w="1457" w:type="pct"/>
            <w:vAlign w:val="center"/>
          </w:tcPr>
          <w:p w:rsidR="008036A7" w:rsidRDefault="00DB7C31" w:rsidP="001C0EDE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148" w:hanging="148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8036A7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Below CTs shall be Considered by Vendor on 1250 KVA Transformer:</w:t>
            </w:r>
            <w:r w:rsidR="008036A7" w:rsidRPr="008036A7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2000/1A, 5P10 ,10VA</w:t>
            </w:r>
          </w:p>
          <w:p w:rsidR="008036A7" w:rsidRDefault="008036A7" w:rsidP="001C0EDE">
            <w:pPr>
              <w:pStyle w:val="ListParagraph"/>
              <w:numPr>
                <w:ilvl w:val="0"/>
                <w:numId w:val="3"/>
              </w:numPr>
              <w:wordWrap/>
              <w:spacing w:line="240" w:lineRule="auto"/>
              <w:ind w:left="148" w:hanging="148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8036A7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Below CTs shall be Considered by Vendor on 800 KVA Transformer: 630/1A, 5P10 ,10VA</w:t>
            </w:r>
          </w:p>
          <w:p w:rsidR="001C0EDE" w:rsidRPr="00A309E0" w:rsidRDefault="001C0EDE" w:rsidP="00A309E0">
            <w:pPr>
              <w:widowControl/>
              <w:wordWrap/>
              <w:autoSpaceDE w:val="0"/>
              <w:autoSpaceDN w:val="0"/>
              <w:spacing w:line="240" w:lineRule="auto"/>
              <w:ind w:left="148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*Note: </w:t>
            </w:r>
            <w:r w:rsidRPr="001C0EDE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It is Preliminary and will be final by Switchgear Manufacturer.</w:t>
            </w:r>
          </w:p>
        </w:tc>
        <w:tc>
          <w:tcPr>
            <w:tcW w:w="525" w:type="pct"/>
            <w:vAlign w:val="center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:rsidTr="008036A7">
        <w:trPr>
          <w:trHeight w:val="1016"/>
          <w:jc w:val="center"/>
        </w:trPr>
        <w:tc>
          <w:tcPr>
            <w:tcW w:w="183" w:type="pct"/>
            <w:vAlign w:val="center"/>
          </w:tcPr>
          <w:p w:rsidR="00563BAF" w:rsidRPr="004E60B0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563BAF" w:rsidRPr="000E4DA3" w:rsidRDefault="00DD1C64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DD1C64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Power Cable Gland</w:t>
            </w:r>
          </w:p>
        </w:tc>
        <w:tc>
          <w:tcPr>
            <w:tcW w:w="1457" w:type="pct"/>
            <w:vAlign w:val="center"/>
          </w:tcPr>
          <w:p w:rsidR="00563BAF" w:rsidRPr="00A309E0" w:rsidRDefault="00A309E0" w:rsidP="00A309E0">
            <w:pPr>
              <w:widowControl/>
              <w:wordWrap/>
              <w:autoSpaceDE w:val="0"/>
              <w:autoSpaceDN w:val="0"/>
              <w:spacing w:line="240" w:lineRule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454EB">
              <w:rPr>
                <w:rFonts w:ascii="Calibri" w:eastAsia="Calibri" w:hAnsi="Calibri" w:cs="Arial"/>
                <w:color w:val="000000"/>
                <w:sz w:val="20"/>
                <w:szCs w:val="20"/>
                <w:lang w:eastAsia="en-US"/>
              </w:rPr>
              <w:t xml:space="preserve">All Required </w:t>
            </w:r>
            <w:r>
              <w:rPr>
                <w:rFonts w:ascii="Calibri" w:eastAsia="Calibri" w:hAnsi="Calibri" w:cs="Arial"/>
                <w:color w:val="000000"/>
                <w:sz w:val="20"/>
                <w:szCs w:val="20"/>
                <w:lang w:eastAsia="en-US"/>
              </w:rPr>
              <w:t xml:space="preserve">Power </w:t>
            </w:r>
            <w:r w:rsidRPr="00C454EB">
              <w:rPr>
                <w:rFonts w:ascii="Calibri" w:eastAsia="Calibri" w:hAnsi="Calibri" w:cs="Arial"/>
                <w:color w:val="000000"/>
                <w:sz w:val="20"/>
                <w:szCs w:val="20"/>
                <w:lang w:eastAsia="en-US"/>
              </w:rPr>
              <w:t xml:space="preserve">Cable Glands &amp; Plugs are in </w:t>
            </w:r>
            <w:r>
              <w:rPr>
                <w:rFonts w:ascii="Calibri" w:eastAsia="Calibri" w:hAnsi="Calibri" w:cs="Arial"/>
                <w:color w:val="000000"/>
                <w:sz w:val="20"/>
                <w:szCs w:val="20"/>
                <w:lang w:eastAsia="en-US"/>
              </w:rPr>
              <w:t>purchaser</w:t>
            </w:r>
            <w:r w:rsidRPr="00C454EB">
              <w:rPr>
                <w:rFonts w:ascii="Calibri" w:eastAsia="Calibri" w:hAnsi="Calibri" w:cs="Arial"/>
                <w:color w:val="000000"/>
                <w:sz w:val="20"/>
                <w:szCs w:val="20"/>
                <w:lang w:eastAsia="en-US"/>
              </w:rPr>
              <w:t xml:space="preserve"> Scope of work and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is</w:t>
            </w:r>
            <w:r w:rsidRPr="00C454EB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ISO metric threaded in accordance with IEC60423. It should be Noted that Gland for Power Cables will be supplied by purchaser.</w:t>
            </w:r>
          </w:p>
        </w:tc>
        <w:tc>
          <w:tcPr>
            <w:tcW w:w="525" w:type="pct"/>
            <w:vAlign w:val="center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:rsidTr="008036A7">
        <w:trPr>
          <w:trHeight w:val="854"/>
          <w:jc w:val="center"/>
        </w:trPr>
        <w:tc>
          <w:tcPr>
            <w:tcW w:w="183" w:type="pct"/>
            <w:vAlign w:val="center"/>
          </w:tcPr>
          <w:p w:rsidR="00563BAF" w:rsidRPr="004E60B0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563BAF" w:rsidRPr="000E4DA3" w:rsidRDefault="00013793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Vendor List</w:t>
            </w:r>
          </w:p>
        </w:tc>
        <w:tc>
          <w:tcPr>
            <w:tcW w:w="1457" w:type="pct"/>
            <w:vAlign w:val="center"/>
          </w:tcPr>
          <w:p w:rsidR="00563BAF" w:rsidRPr="004318CB" w:rsidRDefault="00013793" w:rsidP="004318CB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013793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Vendor list &amp; sub vendor list of manufacture shall be according to project AVL.</w:t>
            </w:r>
            <w:r w:rsidR="004318CB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</w:t>
            </w:r>
            <w:r w:rsidR="004318CB" w:rsidRPr="00AB2349">
              <w:rPr>
                <w:rFonts w:ascii="Calibri" w:hAnsi="Calibri" w:cs="Calibri"/>
                <w:sz w:val="20"/>
                <w:szCs w:val="20"/>
              </w:rPr>
              <w:t>Sub-</w:t>
            </w:r>
            <w:r w:rsidR="004318CB">
              <w:rPr>
                <w:rFonts w:ascii="Calibri" w:hAnsi="Calibri" w:cs="Calibri"/>
                <w:sz w:val="20"/>
                <w:szCs w:val="20"/>
              </w:rPr>
              <w:t>vendor</w:t>
            </w:r>
            <w:r w:rsidR="004318CB" w:rsidRPr="00AB2349">
              <w:rPr>
                <w:rFonts w:ascii="Calibri" w:hAnsi="Calibri" w:cs="Calibri"/>
                <w:sz w:val="20"/>
                <w:szCs w:val="20"/>
              </w:rPr>
              <w:t xml:space="preserve"> List </w:t>
            </w:r>
            <w:r w:rsidR="004318CB">
              <w:rPr>
                <w:rFonts w:ascii="Calibri" w:hAnsi="Calibri" w:cs="Calibri"/>
                <w:sz w:val="20"/>
                <w:szCs w:val="20"/>
              </w:rPr>
              <w:t xml:space="preserve">for Electrical Equipment </w:t>
            </w:r>
            <w:r w:rsidR="004318CB" w:rsidRPr="00AB2349">
              <w:rPr>
                <w:rFonts w:ascii="Calibri" w:hAnsi="Calibri" w:cs="Calibri"/>
                <w:sz w:val="20"/>
                <w:szCs w:val="20"/>
              </w:rPr>
              <w:t>shall be submitted for re</w:t>
            </w:r>
            <w:r w:rsidR="004318CB">
              <w:rPr>
                <w:rFonts w:ascii="Calibri" w:hAnsi="Calibri" w:cs="Calibri"/>
                <w:sz w:val="20"/>
                <w:szCs w:val="20"/>
              </w:rPr>
              <w:t>view and approval in bid stage.</w:t>
            </w:r>
          </w:p>
        </w:tc>
        <w:tc>
          <w:tcPr>
            <w:tcW w:w="525" w:type="pct"/>
            <w:vAlign w:val="center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:rsidTr="008036A7">
        <w:trPr>
          <w:trHeight w:val="719"/>
          <w:jc w:val="center"/>
        </w:trPr>
        <w:tc>
          <w:tcPr>
            <w:tcW w:w="183" w:type="pct"/>
            <w:vAlign w:val="center"/>
          </w:tcPr>
          <w:p w:rsidR="00563BAF" w:rsidRPr="004E60B0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563BAF" w:rsidRPr="000E4DA3" w:rsidRDefault="00077E80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077E80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 xml:space="preserve">Spare </w:t>
            </w:r>
            <w:r w:rsidR="00CA7C97" w:rsidRPr="00077E80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Part</w:t>
            </w:r>
          </w:p>
        </w:tc>
        <w:tc>
          <w:tcPr>
            <w:tcW w:w="1457" w:type="pct"/>
            <w:vAlign w:val="center"/>
          </w:tcPr>
          <w:p w:rsidR="00077E80" w:rsidRDefault="00077E80" w:rsidP="00077E80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Spare Part for Commissioning and 2 Years Operation shall be Covered all requirement in Project Specification.</w:t>
            </w:r>
          </w:p>
          <w:p w:rsidR="00563BAF" w:rsidRPr="000E4DA3" w:rsidRDefault="00563BAF" w:rsidP="00563BAF">
            <w:pPr>
              <w:widowControl/>
              <w:wordWrap/>
              <w:autoSpaceDE w:val="0"/>
              <w:autoSpaceDN w:val="0"/>
              <w:spacing w:line="240" w:lineRule="auto"/>
              <w:contextualSpacing/>
              <w:textAlignment w:val="auto"/>
              <w:rPr>
                <w:rFonts w:asciiTheme="majorHAnsi" w:eastAsia="Calibri" w:hAnsiTheme="majorHAnsi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25" w:type="pct"/>
            <w:vAlign w:val="center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:rsidTr="008036A7">
        <w:trPr>
          <w:trHeight w:val="1070"/>
          <w:jc w:val="center"/>
        </w:trPr>
        <w:tc>
          <w:tcPr>
            <w:tcW w:w="183" w:type="pct"/>
            <w:vAlign w:val="center"/>
          </w:tcPr>
          <w:p w:rsidR="00563BAF" w:rsidRPr="004E60B0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563BAF" w:rsidRPr="000E4DA3" w:rsidRDefault="00C40798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C40798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Special Tools</w:t>
            </w:r>
          </w:p>
        </w:tc>
        <w:tc>
          <w:tcPr>
            <w:tcW w:w="1457" w:type="pct"/>
            <w:vAlign w:val="center"/>
          </w:tcPr>
          <w:p w:rsidR="00C40798" w:rsidRDefault="00C40798" w:rsidP="00C40798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Any Special Tools for Life time Operation shall be included in technical offer.</w:t>
            </w:r>
          </w:p>
          <w:p w:rsidR="00563BAF" w:rsidRPr="000E4DA3" w:rsidRDefault="00563BAF" w:rsidP="00563BAF">
            <w:pPr>
              <w:widowControl/>
              <w:wordWrap/>
              <w:autoSpaceDE w:val="0"/>
              <w:autoSpaceDN w:val="0"/>
              <w:spacing w:line="240" w:lineRule="auto"/>
              <w:contextualSpacing/>
              <w:textAlignment w:val="auto"/>
              <w:rPr>
                <w:rFonts w:asciiTheme="majorHAnsi" w:eastAsia="Calibri" w:hAnsiTheme="majorHAnsi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25" w:type="pct"/>
            <w:vAlign w:val="center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563BAF" w:rsidRPr="000A788D" w:rsidTr="008036A7">
        <w:trPr>
          <w:trHeight w:val="917"/>
          <w:jc w:val="center"/>
        </w:trPr>
        <w:tc>
          <w:tcPr>
            <w:tcW w:w="183" w:type="pct"/>
            <w:vAlign w:val="center"/>
          </w:tcPr>
          <w:p w:rsidR="00563BAF" w:rsidRPr="004E60B0" w:rsidRDefault="00563BAF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563BAF" w:rsidRPr="005A3EF3" w:rsidRDefault="00167409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5A3EF3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Specification</w:t>
            </w:r>
          </w:p>
        </w:tc>
        <w:tc>
          <w:tcPr>
            <w:tcW w:w="1457" w:type="pct"/>
            <w:vAlign w:val="center"/>
          </w:tcPr>
          <w:p w:rsidR="00563BAF" w:rsidRPr="00BE277A" w:rsidRDefault="00BE277A" w:rsidP="00BE277A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327AFB">
              <w:rPr>
                <w:rFonts w:ascii="Calibri" w:hAnsi="Calibri" w:cs="Calibri"/>
                <w:sz w:val="20"/>
                <w:szCs w:val="20"/>
              </w:rPr>
              <w:t>Vendor shall submit the reference and experience list (as a separate file) for design &amp; manu</w:t>
            </w:r>
            <w:r>
              <w:rPr>
                <w:rFonts w:ascii="Calibri" w:hAnsi="Calibri" w:cs="Calibri"/>
                <w:sz w:val="20"/>
                <w:szCs w:val="20"/>
              </w:rPr>
              <w:t>facturing of power transformer.</w:t>
            </w:r>
          </w:p>
        </w:tc>
        <w:tc>
          <w:tcPr>
            <w:tcW w:w="525" w:type="pct"/>
            <w:vAlign w:val="center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563BAF" w:rsidRPr="00906CA7" w:rsidRDefault="00563BAF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563BAF" w:rsidRPr="00E450E1" w:rsidRDefault="00563BAF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1F6C25" w:rsidRPr="000A788D" w:rsidTr="008036A7">
        <w:trPr>
          <w:trHeight w:val="917"/>
          <w:jc w:val="center"/>
        </w:trPr>
        <w:tc>
          <w:tcPr>
            <w:tcW w:w="183" w:type="pct"/>
            <w:vAlign w:val="center"/>
          </w:tcPr>
          <w:p w:rsidR="001F6C25" w:rsidRPr="004E60B0" w:rsidRDefault="001F6C25" w:rsidP="001C0EDE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1F6C25" w:rsidRPr="005A3EF3" w:rsidRDefault="005A3EF3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5A3EF3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Shipment</w:t>
            </w:r>
          </w:p>
        </w:tc>
        <w:tc>
          <w:tcPr>
            <w:tcW w:w="1457" w:type="pct"/>
            <w:vAlign w:val="center"/>
          </w:tcPr>
          <w:p w:rsidR="005A3EF3" w:rsidRPr="00327AFB" w:rsidRDefault="005A3EF3" w:rsidP="005A3EF3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327AFB">
              <w:rPr>
                <w:rFonts w:ascii="Calibri" w:hAnsi="Calibri" w:cs="Calibri"/>
                <w:sz w:val="20"/>
                <w:szCs w:val="20"/>
              </w:rPr>
              <w:t>Vendor shall confirm that Packing, Marking, Preservation and Preparation for Shipment will be done in acco</w:t>
            </w:r>
            <w:r>
              <w:rPr>
                <w:rFonts w:ascii="Calibri" w:hAnsi="Calibri" w:cs="Calibri"/>
                <w:sz w:val="20"/>
                <w:szCs w:val="20"/>
              </w:rPr>
              <w:t>rdance to project specification.</w:t>
            </w:r>
          </w:p>
          <w:p w:rsidR="001F6C25" w:rsidRPr="00327AFB" w:rsidRDefault="001F6C25" w:rsidP="00BE277A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5" w:type="pct"/>
            <w:vAlign w:val="center"/>
          </w:tcPr>
          <w:p w:rsidR="001F6C25" w:rsidRPr="00E450E1" w:rsidRDefault="001F6C25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1F6C25" w:rsidRPr="00906CA7" w:rsidRDefault="001F6C25" w:rsidP="00563BAF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1F6C25" w:rsidRPr="00E450E1" w:rsidRDefault="001F6C25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1F6C25" w:rsidRPr="00E450E1" w:rsidRDefault="001F6C25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1F6C25" w:rsidRPr="00E450E1" w:rsidRDefault="001F6C25" w:rsidP="00563BAF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  <w:tr w:rsidR="0074434C" w:rsidRPr="000A788D" w:rsidTr="008036A7">
        <w:trPr>
          <w:trHeight w:val="917"/>
          <w:jc w:val="center"/>
        </w:trPr>
        <w:tc>
          <w:tcPr>
            <w:tcW w:w="183" w:type="pct"/>
            <w:vAlign w:val="center"/>
          </w:tcPr>
          <w:p w:rsidR="0074434C" w:rsidRPr="004E60B0" w:rsidRDefault="0074434C" w:rsidP="0074434C">
            <w:pPr>
              <w:pStyle w:val="ListParagraph"/>
              <w:widowControl/>
              <w:numPr>
                <w:ilvl w:val="0"/>
                <w:numId w:val="2"/>
              </w:numPr>
              <w:wordWrap/>
              <w:autoSpaceDE w:val="0"/>
              <w:autoSpaceDN w:val="0"/>
              <w:adjustRightInd/>
              <w:spacing w:line="240" w:lineRule="auto"/>
              <w:ind w:left="360"/>
              <w:jc w:val="center"/>
              <w:textAlignment w:val="auto"/>
              <w:rPr>
                <w:rFonts w:asciiTheme="minorBidi" w:eastAsia="Calibri" w:hAnsiTheme="minorBidi" w:cstheme="minorBidi"/>
                <w:sz w:val="20"/>
                <w:szCs w:val="20"/>
                <w:lang w:eastAsia="en-US"/>
              </w:rPr>
            </w:pPr>
          </w:p>
        </w:tc>
        <w:tc>
          <w:tcPr>
            <w:tcW w:w="736" w:type="pct"/>
            <w:vAlign w:val="center"/>
          </w:tcPr>
          <w:p w:rsidR="0074434C" w:rsidRDefault="0074434C" w:rsidP="0074434C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Cambria" w:hAnsi="Cambria" w:cs="Calibri"/>
                <w:b/>
                <w:bCs/>
                <w:color w:val="000000"/>
                <w:sz w:val="16"/>
                <w:szCs w:val="16"/>
              </w:rPr>
            </w:pPr>
            <w:r w:rsidRPr="0074434C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bidi="ar-SA"/>
              </w:rPr>
              <w:t>Arrangement</w:t>
            </w:r>
          </w:p>
        </w:tc>
        <w:tc>
          <w:tcPr>
            <w:tcW w:w="1457" w:type="pct"/>
            <w:vAlign w:val="center"/>
          </w:tcPr>
          <w:p w:rsidR="0074434C" w:rsidRPr="00AA6904" w:rsidRDefault="0074434C" w:rsidP="0074434C">
            <w:pPr>
              <w:widowControl/>
              <w:wordWrap/>
              <w:autoSpaceDE w:val="0"/>
              <w:autoSpaceDN w:val="0"/>
              <w:spacing w:line="240" w:lineRule="auto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Transformer Outline Drawing shall be completed and LV/MV boxes shall be shown in top view for arrangement in shelter.</w:t>
            </w:r>
          </w:p>
        </w:tc>
        <w:tc>
          <w:tcPr>
            <w:tcW w:w="525" w:type="pct"/>
            <w:vAlign w:val="center"/>
          </w:tcPr>
          <w:p w:rsidR="0074434C" w:rsidRPr="00E450E1" w:rsidRDefault="0074434C" w:rsidP="0074434C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Theme="minorHAnsi" w:eastAsia="Calibri" w:hAnsiTheme="minorHAnsi" w:cstheme="minorBidi"/>
                <w:b/>
                <w:bCs/>
                <w:color w:val="0070C0"/>
                <w:sz w:val="24"/>
                <w:szCs w:val="24"/>
                <w:lang w:eastAsia="en-US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:rsidR="0074434C" w:rsidRPr="00906CA7" w:rsidRDefault="0074434C" w:rsidP="0074434C">
            <w:pPr>
              <w:wordWrap/>
              <w:spacing w:line="240" w:lineRule="auto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525" w:type="pct"/>
          </w:tcPr>
          <w:p w:rsidR="0074434C" w:rsidRPr="00E450E1" w:rsidRDefault="0074434C" w:rsidP="0074434C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5" w:type="pct"/>
          </w:tcPr>
          <w:p w:rsidR="0074434C" w:rsidRPr="00E450E1" w:rsidRDefault="0074434C" w:rsidP="0074434C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</w:tcPr>
          <w:p w:rsidR="0074434C" w:rsidRPr="00E450E1" w:rsidRDefault="0074434C" w:rsidP="0074434C">
            <w:pPr>
              <w:widowControl/>
              <w:wordWrap/>
              <w:adjustRightInd/>
              <w:spacing w:line="240" w:lineRule="auto"/>
              <w:jc w:val="left"/>
              <w:textAlignment w:val="auto"/>
              <w:rPr>
                <w:rFonts w:ascii="Arial" w:eastAsia="Calibri" w:hAnsi="Arial" w:cs="Arial"/>
                <w:color w:val="0070C0"/>
                <w:sz w:val="20"/>
                <w:szCs w:val="20"/>
                <w:lang w:eastAsia="en-US"/>
              </w:rPr>
            </w:pPr>
          </w:p>
        </w:tc>
      </w:tr>
    </w:tbl>
    <w:p w:rsidR="00860280" w:rsidRDefault="00860280" w:rsidP="000E4DA3">
      <w:pPr>
        <w:tabs>
          <w:tab w:val="left" w:pos="7560"/>
        </w:tabs>
      </w:pPr>
    </w:p>
    <w:sectPr w:rsidR="00860280" w:rsidSect="008714E7">
      <w:headerReference w:type="default" r:id="rId8"/>
      <w:footerReference w:type="default" r:id="rId9"/>
      <w:pgSz w:w="16839" w:h="11907" w:orient="landscape" w:code="9"/>
      <w:pgMar w:top="720" w:right="1440" w:bottom="720" w:left="1440" w:header="360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0192" w:rsidRDefault="00F60192" w:rsidP="00FE509A">
      <w:pPr>
        <w:spacing w:line="240" w:lineRule="auto"/>
      </w:pPr>
      <w:r>
        <w:separator/>
      </w:r>
    </w:p>
  </w:endnote>
  <w:endnote w:type="continuationSeparator" w:id="0">
    <w:p w:rsidR="00F60192" w:rsidRDefault="00F60192" w:rsidP="00FE50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/>
        <w:b/>
        <w:bCs/>
        <w:sz w:val="24"/>
        <w:szCs w:val="24"/>
      </w:rPr>
      <w:id w:val="41258608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b/>
            <w:bCs/>
            <w:sz w:val="24"/>
            <w:szCs w:val="24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C354A8" w:rsidRPr="00FF262D" w:rsidRDefault="00C354A8">
            <w:pPr>
              <w:pStyle w:val="Footer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Page </w: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instrText xml:space="preserve"> PAGE </w:instrTex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841DAF">
              <w:rPr>
                <w:rFonts w:asciiTheme="minorHAnsi" w:hAnsiTheme="minorHAnsi"/>
                <w:b/>
                <w:bCs/>
                <w:noProof/>
                <w:sz w:val="24"/>
                <w:szCs w:val="24"/>
              </w:rPr>
              <w:t>6</w: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 of </w: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instrText xml:space="preserve"> NUMPAGES  </w:instrTex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841DAF">
              <w:rPr>
                <w:rFonts w:asciiTheme="minorHAnsi" w:hAnsiTheme="minorHAnsi"/>
                <w:b/>
                <w:bCs/>
                <w:noProof/>
                <w:sz w:val="24"/>
                <w:szCs w:val="24"/>
              </w:rPr>
              <w:t>6</w:t>
            </w:r>
            <w:r w:rsidRPr="00FF262D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354A8" w:rsidRDefault="00C354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0192" w:rsidRDefault="00F60192" w:rsidP="00FE509A">
      <w:pPr>
        <w:spacing w:line="240" w:lineRule="auto"/>
      </w:pPr>
      <w:r>
        <w:separator/>
      </w:r>
    </w:p>
  </w:footnote>
  <w:footnote w:type="continuationSeparator" w:id="0">
    <w:p w:rsidR="00F60192" w:rsidRDefault="00F60192" w:rsidP="00FE509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5210" w:type="dxa"/>
      <w:jc w:val="center"/>
      <w:tblLayout w:type="fixed"/>
      <w:tblCellMar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2160"/>
      <w:gridCol w:w="1976"/>
      <w:gridCol w:w="1845"/>
      <w:gridCol w:w="1845"/>
      <w:gridCol w:w="1890"/>
      <w:gridCol w:w="900"/>
      <w:gridCol w:w="1350"/>
      <w:gridCol w:w="3244"/>
    </w:tblGrid>
    <w:tr w:rsidR="00C354A8" w:rsidRPr="00456FF2" w:rsidTr="00192D15">
      <w:trPr>
        <w:trHeight w:val="800"/>
        <w:jc w:val="center"/>
      </w:trPr>
      <w:tc>
        <w:tcPr>
          <w:tcW w:w="2160" w:type="dxa"/>
          <w:tcBorders>
            <w:bottom w:val="nil"/>
          </w:tcBorders>
          <w:vAlign w:val="bottom"/>
        </w:tcPr>
        <w:p w:rsidR="00C354A8" w:rsidRPr="00456FF2" w:rsidRDefault="00C354A8" w:rsidP="00C81BC1">
          <w:pPr>
            <w:jc w:val="center"/>
            <w:rPr>
              <w:rFonts w:asciiTheme="minorBidi" w:hAnsiTheme="minorBidi" w:cstheme="minorBidi"/>
              <w:b/>
              <w:bCs/>
            </w:rPr>
          </w:pPr>
          <w:r>
            <w:rPr>
              <w:rFonts w:asciiTheme="minorBidi" w:hAnsiTheme="minorBidi" w:cstheme="minorBidi"/>
              <w:b/>
              <w:bCs/>
              <w:noProof/>
              <w:lang w:eastAsia="en-US"/>
            </w:rPr>
            <w:drawing>
              <wp:inline distT="0" distB="0" distL="0" distR="0" wp14:anchorId="76021632" wp14:editId="491A66A3">
                <wp:extent cx="857839" cy="8001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ntitled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7839" cy="800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050" w:type="dxa"/>
          <w:gridSpan w:val="7"/>
          <w:vAlign w:val="center"/>
        </w:tcPr>
        <w:p w:rsidR="00C354A8" w:rsidRDefault="00C354A8" w:rsidP="00C81BC1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4"/>
              <w:rtl/>
              <w:lang w:bidi="fa-IR"/>
            </w:rPr>
          </w:pPr>
          <w:r>
            <w:rPr>
              <w:rFonts w:ascii="Arial" w:hAnsi="Arial" w:cs="B Zar"/>
              <w:b/>
              <w:bCs/>
              <w:sz w:val="24"/>
              <w:lang w:bidi="fa-IR"/>
            </w:rPr>
            <w:t>BINAK OILFIELD DEVELOPMENT</w:t>
          </w:r>
        </w:p>
        <w:p w:rsidR="00C354A8" w:rsidRPr="00EA461F" w:rsidRDefault="00C354A8" w:rsidP="00494D7B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4"/>
              <w:rtl/>
              <w:lang w:bidi="fa-IR"/>
            </w:rPr>
          </w:pPr>
          <w:r>
            <w:rPr>
              <w:rFonts w:ascii="Arial" w:hAnsi="Arial" w:cs="B Zar"/>
              <w:b/>
              <w:bCs/>
              <w:sz w:val="24"/>
              <w:lang w:bidi="fa-IR"/>
            </w:rPr>
            <w:t>SURFACE WORKPACKAGE- WORK PACK #</w:t>
          </w:r>
          <w:r w:rsidR="00494D7B">
            <w:rPr>
              <w:rFonts w:ascii="Arial" w:hAnsi="Arial" w:cs="B Zar"/>
              <w:b/>
              <w:bCs/>
              <w:sz w:val="24"/>
              <w:lang w:bidi="fa-IR"/>
            </w:rPr>
            <w:t>05</w:t>
          </w:r>
        </w:p>
        <w:p w:rsidR="00C354A8" w:rsidRPr="00E16086" w:rsidRDefault="00C354A8" w:rsidP="00C81BC1">
          <w:pPr>
            <w:pStyle w:val="Header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Arial" w:hAnsi="Arial" w:cs="B Zar" w:hint="cs"/>
              <w:b/>
              <w:bCs/>
              <w:sz w:val="28"/>
              <w:szCs w:val="28"/>
              <w:rtl/>
              <w:lang w:bidi="fa-IR"/>
            </w:rPr>
            <w:t xml:space="preserve"> </w:t>
          </w:r>
          <w:r>
            <w:rPr>
              <w:rFonts w:ascii="Arial" w:hAnsi="Arial" w:cs="B Zar"/>
              <w:b/>
              <w:bCs/>
              <w:sz w:val="30"/>
              <w:szCs w:val="30"/>
              <w:lang w:bidi="fa-IR"/>
            </w:rPr>
            <w:t>NEW GAS COMPRESSOR STATION</w:t>
          </w:r>
        </w:p>
      </w:tc>
    </w:tr>
    <w:tr w:rsidR="00C354A8" w:rsidRPr="00456FF2" w:rsidTr="00192D15">
      <w:trPr>
        <w:trHeight w:val="518"/>
        <w:jc w:val="center"/>
      </w:trPr>
      <w:tc>
        <w:tcPr>
          <w:tcW w:w="2160" w:type="dxa"/>
          <w:vMerge w:val="restart"/>
          <w:tcBorders>
            <w:top w:val="nil"/>
            <w:bottom w:val="nil"/>
          </w:tcBorders>
          <w:vAlign w:val="center"/>
        </w:tcPr>
        <w:p w:rsidR="00C354A8" w:rsidRPr="00456FF2" w:rsidRDefault="00C354A8" w:rsidP="00C81BC1">
          <w:pPr>
            <w:jc w:val="center"/>
            <w:rPr>
              <w:rFonts w:asciiTheme="minorBidi" w:hAnsiTheme="minorBidi" w:cstheme="minorBidi"/>
              <w:b/>
              <w:bCs/>
            </w:rPr>
          </w:pPr>
          <w:r w:rsidRPr="004A733E">
            <w:rPr>
              <w:rFonts w:asciiTheme="minorBidi" w:hAnsiTheme="minorBidi" w:cstheme="minorBidi"/>
              <w:b/>
              <w:bCs/>
              <w:noProof/>
              <w:lang w:eastAsia="en-US"/>
            </w:rPr>
            <w:drawing>
              <wp:anchor distT="0" distB="0" distL="114300" distR="114300" simplePos="0" relativeHeight="251717120" behindDoc="0" locked="0" layoutInCell="1" allowOverlap="1" wp14:anchorId="14E05967" wp14:editId="7DD28441">
                <wp:simplePos x="0" y="0"/>
                <wp:positionH relativeFrom="column">
                  <wp:posOffset>179705</wp:posOffset>
                </wp:positionH>
                <wp:positionV relativeFrom="paragraph">
                  <wp:posOffset>74295</wp:posOffset>
                </wp:positionV>
                <wp:extent cx="723265" cy="685800"/>
                <wp:effectExtent l="0" t="0" r="635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3265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3050" w:type="dxa"/>
          <w:gridSpan w:val="7"/>
          <w:vAlign w:val="center"/>
        </w:tcPr>
        <w:p w:rsidR="00C354A8" w:rsidRPr="00EA461F" w:rsidRDefault="00C354A8" w:rsidP="00C81BC1">
          <w:pPr>
            <w:pStyle w:val="Header"/>
            <w:jc w:val="center"/>
            <w:rPr>
              <w:rFonts w:asciiTheme="minorBidi" w:hAnsiTheme="minorBidi" w:cstheme="minorBidi"/>
              <w:b/>
              <w:bCs/>
              <w:sz w:val="28"/>
              <w:szCs w:val="28"/>
            </w:rPr>
          </w:pPr>
          <w:r w:rsidRPr="00EA461F">
            <w:rPr>
              <w:rFonts w:asciiTheme="minorBidi" w:hAnsiTheme="minorBidi" w:cstheme="minorBidi"/>
              <w:b/>
              <w:bCs/>
              <w:sz w:val="28"/>
              <w:szCs w:val="28"/>
            </w:rPr>
            <w:t>TECHNICAL CLARIFICATION (TCL)</w:t>
          </w:r>
        </w:p>
      </w:tc>
    </w:tr>
    <w:tr w:rsidR="00C354A8" w:rsidRPr="00456FF2" w:rsidTr="00192D15">
      <w:trPr>
        <w:trHeight w:val="517"/>
        <w:jc w:val="center"/>
      </w:trPr>
      <w:tc>
        <w:tcPr>
          <w:tcW w:w="2160" w:type="dxa"/>
          <w:vMerge/>
          <w:tcBorders>
            <w:top w:val="nil"/>
            <w:bottom w:val="nil"/>
          </w:tcBorders>
          <w:vAlign w:val="center"/>
        </w:tcPr>
        <w:p w:rsidR="00C354A8" w:rsidRDefault="00C354A8" w:rsidP="00C81BC1">
          <w:pPr>
            <w:jc w:val="center"/>
            <w:rPr>
              <w:noProof/>
              <w:lang w:eastAsia="en-US"/>
            </w:rPr>
          </w:pPr>
        </w:p>
      </w:tc>
      <w:tc>
        <w:tcPr>
          <w:tcW w:w="1976" w:type="dxa"/>
          <w:tcBorders>
            <w:right w:val="nil"/>
          </w:tcBorders>
          <w:vAlign w:val="center"/>
        </w:tcPr>
        <w:p w:rsidR="00C354A8" w:rsidRPr="00E16086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COMPANY: </w:t>
          </w:r>
        </w:p>
      </w:tc>
      <w:tc>
        <w:tcPr>
          <w:tcW w:w="1845" w:type="dxa"/>
          <w:tcBorders>
            <w:left w:val="nil"/>
          </w:tcBorders>
          <w:vAlign w:val="center"/>
        </w:tcPr>
        <w:p w:rsidR="00C354A8" w:rsidRPr="002458A9" w:rsidRDefault="00C354A8" w:rsidP="00C81BC1">
          <w:pPr>
            <w:pStyle w:val="Header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NISOC</w:t>
          </w:r>
        </w:p>
      </w:tc>
      <w:tc>
        <w:tcPr>
          <w:tcW w:w="1845" w:type="dxa"/>
          <w:tcBorders>
            <w:left w:val="nil"/>
            <w:right w:val="nil"/>
          </w:tcBorders>
          <w:vAlign w:val="center"/>
        </w:tcPr>
        <w:p w:rsidR="00C354A8" w:rsidRPr="00CB68F2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>PHRACHSER</w:t>
          </w:r>
          <w:r w:rsidRPr="00CB68F2">
            <w:rPr>
              <w:rFonts w:asciiTheme="minorBidi" w:hAnsiTheme="minorBidi" w:cstheme="minorBidi"/>
              <w:b/>
              <w:bCs/>
              <w:sz w:val="20"/>
              <w:szCs w:val="20"/>
            </w:rPr>
            <w:t>:</w:t>
          </w:r>
        </w:p>
      </w:tc>
      <w:tc>
        <w:tcPr>
          <w:tcW w:w="1890" w:type="dxa"/>
          <w:tcBorders>
            <w:left w:val="nil"/>
            <w:right w:val="nil"/>
          </w:tcBorders>
          <w:vAlign w:val="center"/>
        </w:tcPr>
        <w:p w:rsidR="00C354A8" w:rsidRPr="00CB68F2" w:rsidRDefault="00C354A8" w:rsidP="00C81BC1">
          <w:pPr>
            <w:pStyle w:val="Head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PEDCO</w:t>
          </w:r>
        </w:p>
      </w:tc>
      <w:tc>
        <w:tcPr>
          <w:tcW w:w="2250" w:type="dxa"/>
          <w:gridSpan w:val="2"/>
          <w:tcBorders>
            <w:right w:val="nil"/>
          </w:tcBorders>
          <w:vAlign w:val="center"/>
        </w:tcPr>
        <w:p w:rsidR="00C354A8" w:rsidRPr="00E16086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>EPC CONTRACTOR:</w:t>
          </w:r>
        </w:p>
      </w:tc>
      <w:tc>
        <w:tcPr>
          <w:tcW w:w="3244" w:type="dxa"/>
          <w:tcBorders>
            <w:left w:val="nil"/>
          </w:tcBorders>
          <w:vAlign w:val="center"/>
        </w:tcPr>
        <w:p w:rsidR="00C354A8" w:rsidRPr="002458A9" w:rsidRDefault="00C354A8" w:rsidP="00C81BC1">
          <w:pPr>
            <w:pStyle w:val="Header"/>
            <w:jc w:val="left"/>
            <w:rPr>
              <w:rFonts w:asciiTheme="minorBidi" w:hAnsiTheme="minorBidi" w:cstheme="minorBidi"/>
              <w:sz w:val="20"/>
              <w:szCs w:val="20"/>
            </w:rPr>
          </w:pPr>
          <w:r w:rsidRPr="002458A9">
            <w:rPr>
              <w:rFonts w:ascii="Tahoma" w:hAnsi="Tahoma" w:cs="Tahoma"/>
              <w:b/>
              <w:bCs/>
              <w:sz w:val="20"/>
              <w:szCs w:val="20"/>
            </w:rPr>
            <w:t xml:space="preserve">HIRGAN ENERGY 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>– D&amp;I J.V.</w:t>
          </w:r>
        </w:p>
      </w:tc>
    </w:tr>
    <w:tr w:rsidR="00C354A8" w:rsidRPr="00456FF2" w:rsidTr="00192D15">
      <w:trPr>
        <w:trHeight w:val="440"/>
        <w:jc w:val="center"/>
      </w:trPr>
      <w:tc>
        <w:tcPr>
          <w:tcW w:w="2160" w:type="dxa"/>
          <w:tcBorders>
            <w:top w:val="nil"/>
            <w:bottom w:val="nil"/>
          </w:tcBorders>
        </w:tcPr>
        <w:p w:rsidR="00C354A8" w:rsidRPr="00456FF2" w:rsidRDefault="00C354A8" w:rsidP="00C81BC1">
          <w:pPr>
            <w:rPr>
              <w:rFonts w:asciiTheme="minorBidi" w:hAnsiTheme="minorBidi" w:cstheme="minorBidi"/>
              <w:b/>
              <w:bCs/>
            </w:rPr>
          </w:pPr>
          <w:r w:rsidRPr="004A733E">
            <w:rPr>
              <w:rFonts w:asciiTheme="minorBidi" w:hAnsiTheme="minorBidi" w:cstheme="minorBidi"/>
              <w:b/>
              <w:bCs/>
              <w:noProof/>
              <w:lang w:eastAsia="en-US"/>
            </w:rPr>
            <w:drawing>
              <wp:anchor distT="0" distB="0" distL="114300" distR="114300" simplePos="0" relativeHeight="251677184" behindDoc="0" locked="0" layoutInCell="1" allowOverlap="1" wp14:anchorId="1028A887" wp14:editId="02D600B7">
                <wp:simplePos x="0" y="0"/>
                <wp:positionH relativeFrom="column">
                  <wp:posOffset>693420</wp:posOffset>
                </wp:positionH>
                <wp:positionV relativeFrom="paragraph">
                  <wp:posOffset>255270</wp:posOffset>
                </wp:positionV>
                <wp:extent cx="508635" cy="371475"/>
                <wp:effectExtent l="0" t="0" r="5715" b="9525"/>
                <wp:wrapNone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863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4A733E">
            <w:rPr>
              <w:rFonts w:asciiTheme="minorBidi" w:hAnsiTheme="minorBidi" w:cstheme="minorBidi"/>
              <w:b/>
              <w:bCs/>
              <w:noProof/>
              <w:lang w:eastAsia="en-US"/>
            </w:rPr>
            <w:drawing>
              <wp:anchor distT="0" distB="0" distL="114300" distR="114300" simplePos="0" relativeHeight="251637248" behindDoc="0" locked="0" layoutInCell="1" allowOverlap="1" wp14:anchorId="66E60C66" wp14:editId="22768D6F">
                <wp:simplePos x="0" y="0"/>
                <wp:positionH relativeFrom="column">
                  <wp:posOffset>-66040</wp:posOffset>
                </wp:positionH>
                <wp:positionV relativeFrom="paragraph">
                  <wp:posOffset>250825</wp:posOffset>
                </wp:positionV>
                <wp:extent cx="723900" cy="427231"/>
                <wp:effectExtent l="0" t="0" r="0" b="0"/>
                <wp:wrapNone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4272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976" w:type="dxa"/>
          <w:tcBorders>
            <w:right w:val="nil"/>
          </w:tcBorders>
          <w:vAlign w:val="center"/>
        </w:tcPr>
        <w:p w:rsidR="00C354A8" w:rsidRPr="00E16086" w:rsidRDefault="00C354A8" w:rsidP="00C81BC1">
          <w:pPr>
            <w:spacing w:line="240" w:lineRule="auto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 w:rsidRPr="00E16086"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PMR No.: </w:t>
          </w:r>
        </w:p>
      </w:tc>
      <w:tc>
        <w:tcPr>
          <w:tcW w:w="3690" w:type="dxa"/>
          <w:gridSpan w:val="2"/>
          <w:tcBorders>
            <w:left w:val="nil"/>
          </w:tcBorders>
          <w:vAlign w:val="center"/>
        </w:tcPr>
        <w:p w:rsidR="00815A99" w:rsidRPr="0018745C" w:rsidRDefault="00975B92" w:rsidP="00C54AFC">
          <w:pPr>
            <w:pStyle w:val="Header"/>
            <w:tabs>
              <w:tab w:val="left" w:pos="3460"/>
            </w:tabs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BK-GCS-PEDCO-120-EL-</w:t>
          </w:r>
          <w:r w:rsidR="00C54AFC"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MR</w:t>
          </w:r>
          <w:r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-0001</w:t>
          </w:r>
        </w:p>
      </w:tc>
      <w:tc>
        <w:tcPr>
          <w:tcW w:w="2790" w:type="dxa"/>
          <w:gridSpan w:val="2"/>
          <w:tcBorders>
            <w:right w:val="nil"/>
          </w:tcBorders>
          <w:vAlign w:val="center"/>
        </w:tcPr>
        <w:p w:rsidR="00C354A8" w:rsidRPr="00E16086" w:rsidRDefault="00C354A8" w:rsidP="00C81BC1">
          <w:pPr>
            <w:spacing w:line="240" w:lineRule="auto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 w:rsidRPr="00E16086"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PMR Title: </w:t>
          </w:r>
        </w:p>
      </w:tc>
      <w:tc>
        <w:tcPr>
          <w:tcW w:w="4594" w:type="dxa"/>
          <w:gridSpan w:val="2"/>
          <w:tcBorders>
            <w:left w:val="nil"/>
          </w:tcBorders>
          <w:vAlign w:val="center"/>
        </w:tcPr>
        <w:p w:rsidR="006C2F61" w:rsidRPr="0018745C" w:rsidRDefault="00C54AFC" w:rsidP="00B336BC">
          <w:pPr>
            <w:pStyle w:val="Header"/>
            <w:tabs>
              <w:tab w:val="left" w:pos="3460"/>
            </w:tabs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 xml:space="preserve">PMR FOR TRANSFORMERS </w:t>
          </w:r>
        </w:p>
      </w:tc>
    </w:tr>
    <w:tr w:rsidR="00C354A8" w:rsidRPr="00456FF2" w:rsidTr="00192D15">
      <w:trPr>
        <w:trHeight w:val="440"/>
        <w:jc w:val="center"/>
      </w:trPr>
      <w:tc>
        <w:tcPr>
          <w:tcW w:w="2160" w:type="dxa"/>
          <w:tcBorders>
            <w:top w:val="nil"/>
            <w:bottom w:val="nil"/>
          </w:tcBorders>
        </w:tcPr>
        <w:p w:rsidR="00C354A8" w:rsidRPr="00A306F7" w:rsidRDefault="00C354A8" w:rsidP="00C81BC1">
          <w:pPr>
            <w:rPr>
              <w:rFonts w:asciiTheme="minorBidi" w:hAnsiTheme="minorBidi" w:cstheme="minorBidi"/>
              <w:b/>
              <w:bCs/>
              <w:noProof/>
              <w:lang w:eastAsia="en-US"/>
            </w:rPr>
          </w:pPr>
        </w:p>
      </w:tc>
      <w:tc>
        <w:tcPr>
          <w:tcW w:w="1976" w:type="dxa"/>
          <w:tcBorders>
            <w:right w:val="nil"/>
          </w:tcBorders>
          <w:vAlign w:val="center"/>
        </w:tcPr>
        <w:p w:rsidR="00C354A8" w:rsidRPr="002458A9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>VENDOR</w:t>
          </w:r>
          <w:r w:rsidRPr="002458A9">
            <w:rPr>
              <w:rFonts w:asciiTheme="minorBidi" w:hAnsiTheme="minorBidi" w:cstheme="minorBidi"/>
              <w:b/>
              <w:bCs/>
              <w:sz w:val="20"/>
              <w:szCs w:val="20"/>
            </w:rPr>
            <w:t>:</w:t>
          </w:r>
        </w:p>
      </w:tc>
      <w:tc>
        <w:tcPr>
          <w:tcW w:w="3690" w:type="dxa"/>
          <w:gridSpan w:val="2"/>
          <w:tcBorders>
            <w:left w:val="nil"/>
          </w:tcBorders>
          <w:vAlign w:val="center"/>
        </w:tcPr>
        <w:p w:rsidR="00C354A8" w:rsidRPr="0018745C" w:rsidRDefault="00841DAF" w:rsidP="00C54AFC">
          <w:pPr>
            <w:pStyle w:val="Header"/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IRAN</w:t>
          </w:r>
          <w:r w:rsidR="00C54AFC"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 xml:space="preserve"> TRANSFO</w:t>
          </w:r>
        </w:p>
      </w:tc>
      <w:tc>
        <w:tcPr>
          <w:tcW w:w="2790" w:type="dxa"/>
          <w:gridSpan w:val="2"/>
          <w:tcBorders>
            <w:right w:val="nil"/>
          </w:tcBorders>
          <w:vAlign w:val="center"/>
        </w:tcPr>
        <w:p w:rsidR="00C354A8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 w:cstheme="minorBidi"/>
              <w:b/>
              <w:bCs/>
              <w:sz w:val="20"/>
              <w:szCs w:val="20"/>
            </w:rPr>
            <w:t>VENDOR’s Offer No./Date:</w:t>
          </w:r>
        </w:p>
      </w:tc>
      <w:tc>
        <w:tcPr>
          <w:tcW w:w="4594" w:type="dxa"/>
          <w:gridSpan w:val="2"/>
          <w:tcBorders>
            <w:left w:val="nil"/>
          </w:tcBorders>
          <w:vAlign w:val="center"/>
        </w:tcPr>
        <w:p w:rsidR="00C354A8" w:rsidRPr="0018745C" w:rsidRDefault="00C354A8" w:rsidP="00740840">
          <w:pPr>
            <w:pStyle w:val="Header"/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</w:p>
      </w:tc>
    </w:tr>
    <w:tr w:rsidR="00C354A8" w:rsidRPr="00456FF2" w:rsidTr="00192D15">
      <w:trPr>
        <w:trHeight w:val="440"/>
        <w:jc w:val="center"/>
      </w:trPr>
      <w:tc>
        <w:tcPr>
          <w:tcW w:w="2160" w:type="dxa"/>
          <w:tcBorders>
            <w:top w:val="nil"/>
          </w:tcBorders>
        </w:tcPr>
        <w:p w:rsidR="00C354A8" w:rsidRPr="00A306F7" w:rsidRDefault="00C354A8" w:rsidP="00C81BC1">
          <w:pPr>
            <w:rPr>
              <w:rFonts w:asciiTheme="minorBidi" w:hAnsiTheme="minorBidi" w:cstheme="minorBidi"/>
              <w:b/>
              <w:bCs/>
              <w:noProof/>
              <w:lang w:eastAsia="en-US"/>
            </w:rPr>
          </w:pPr>
        </w:p>
      </w:tc>
      <w:tc>
        <w:tcPr>
          <w:tcW w:w="1976" w:type="dxa"/>
          <w:tcBorders>
            <w:right w:val="nil"/>
          </w:tcBorders>
          <w:vAlign w:val="center"/>
        </w:tcPr>
        <w:p w:rsidR="00C354A8" w:rsidRPr="00E16086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 w:rsidRPr="00E16086">
            <w:rPr>
              <w:rFonts w:asciiTheme="minorBidi" w:hAnsiTheme="minorBidi" w:cstheme="minorBidi"/>
              <w:b/>
              <w:bCs/>
              <w:sz w:val="20"/>
              <w:szCs w:val="20"/>
            </w:rPr>
            <w:t xml:space="preserve">Clarification Date: </w:t>
          </w:r>
        </w:p>
      </w:tc>
      <w:tc>
        <w:tcPr>
          <w:tcW w:w="3690" w:type="dxa"/>
          <w:gridSpan w:val="2"/>
          <w:tcBorders>
            <w:left w:val="nil"/>
          </w:tcBorders>
          <w:vAlign w:val="center"/>
        </w:tcPr>
        <w:p w:rsidR="00C354A8" w:rsidRPr="0018745C" w:rsidRDefault="00C54AFC" w:rsidP="00124B9E">
          <w:pPr>
            <w:pStyle w:val="Header"/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NOVEMBER 2023</w:t>
          </w:r>
        </w:p>
      </w:tc>
      <w:tc>
        <w:tcPr>
          <w:tcW w:w="2790" w:type="dxa"/>
          <w:gridSpan w:val="2"/>
          <w:tcBorders>
            <w:right w:val="nil"/>
          </w:tcBorders>
          <w:vAlign w:val="center"/>
        </w:tcPr>
        <w:p w:rsidR="00C354A8" w:rsidRDefault="00C354A8" w:rsidP="00C81BC1">
          <w:pPr>
            <w:pStyle w:val="Header"/>
            <w:jc w:val="left"/>
            <w:rPr>
              <w:rFonts w:asciiTheme="minorBidi" w:hAnsiTheme="minorBidi" w:cstheme="minorBidi"/>
              <w:b/>
              <w:bCs/>
              <w:sz w:val="20"/>
              <w:szCs w:val="20"/>
            </w:rPr>
          </w:pPr>
          <w:r w:rsidRPr="00E16086">
            <w:rPr>
              <w:rFonts w:asciiTheme="minorBidi" w:hAnsiTheme="minorBidi" w:cstheme="minorBidi"/>
              <w:b/>
              <w:bCs/>
              <w:sz w:val="20"/>
              <w:szCs w:val="20"/>
            </w:rPr>
            <w:t>Clarification Rev.:</w:t>
          </w:r>
        </w:p>
      </w:tc>
      <w:tc>
        <w:tcPr>
          <w:tcW w:w="4594" w:type="dxa"/>
          <w:gridSpan w:val="2"/>
          <w:tcBorders>
            <w:left w:val="nil"/>
          </w:tcBorders>
          <w:vAlign w:val="center"/>
        </w:tcPr>
        <w:p w:rsidR="00C354A8" w:rsidRPr="0018745C" w:rsidRDefault="004C3E29" w:rsidP="002E7E1A">
          <w:pPr>
            <w:pStyle w:val="Header"/>
            <w:jc w:val="left"/>
            <w:rPr>
              <w:rFonts w:ascii="Tahoma" w:hAnsi="Tahoma" w:cs="Tahoma"/>
              <w:b/>
              <w:bCs/>
              <w:color w:val="A50021"/>
              <w:sz w:val="20"/>
              <w:szCs w:val="20"/>
            </w:rPr>
          </w:pPr>
          <w:r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Rev.0</w:t>
          </w:r>
          <w:r w:rsidR="002E7E1A" w:rsidRPr="0018745C">
            <w:rPr>
              <w:rFonts w:ascii="Tahoma" w:hAnsi="Tahoma" w:cs="Tahoma"/>
              <w:b/>
              <w:bCs/>
              <w:color w:val="A50021"/>
              <w:sz w:val="20"/>
              <w:szCs w:val="20"/>
            </w:rPr>
            <w:t>0</w:t>
          </w:r>
        </w:p>
      </w:tc>
    </w:tr>
  </w:tbl>
  <w:p w:rsidR="00C354A8" w:rsidRDefault="00C354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50804"/>
    <w:multiLevelType w:val="hybridMultilevel"/>
    <w:tmpl w:val="60BECD5C"/>
    <w:lvl w:ilvl="0" w:tplc="CA1AE23A">
      <w:start w:val="1"/>
      <w:numFmt w:val="decimal"/>
      <w:lvlText w:val="%1.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5C597EF2"/>
    <w:multiLevelType w:val="hybridMultilevel"/>
    <w:tmpl w:val="0C4E7378"/>
    <w:lvl w:ilvl="0" w:tplc="F760A21E">
      <w:numFmt w:val="bullet"/>
      <w:lvlText w:val="-"/>
      <w:lvlJc w:val="left"/>
      <w:pPr>
        <w:ind w:left="720" w:hanging="360"/>
      </w:pPr>
      <w:rPr>
        <w:rFonts w:ascii="Calibri" w:eastAsia="BatangChe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50276"/>
    <w:multiLevelType w:val="hybridMultilevel"/>
    <w:tmpl w:val="0B58733A"/>
    <w:lvl w:ilvl="0" w:tplc="B29A4D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FB6"/>
    <w:rsid w:val="000000AC"/>
    <w:rsid w:val="00000FA8"/>
    <w:rsid w:val="00001719"/>
    <w:rsid w:val="00002C64"/>
    <w:rsid w:val="00003AC5"/>
    <w:rsid w:val="00004A1E"/>
    <w:rsid w:val="00012AB7"/>
    <w:rsid w:val="00013793"/>
    <w:rsid w:val="0001526F"/>
    <w:rsid w:val="00017D61"/>
    <w:rsid w:val="000273F4"/>
    <w:rsid w:val="00043E50"/>
    <w:rsid w:val="00044CF1"/>
    <w:rsid w:val="00047510"/>
    <w:rsid w:val="00053208"/>
    <w:rsid w:val="00061446"/>
    <w:rsid w:val="000636CB"/>
    <w:rsid w:val="000728E4"/>
    <w:rsid w:val="00077E80"/>
    <w:rsid w:val="00081064"/>
    <w:rsid w:val="00082F2A"/>
    <w:rsid w:val="000915E1"/>
    <w:rsid w:val="0009217C"/>
    <w:rsid w:val="000A23F6"/>
    <w:rsid w:val="000A2DE7"/>
    <w:rsid w:val="000A788D"/>
    <w:rsid w:val="000B18D8"/>
    <w:rsid w:val="000B2B10"/>
    <w:rsid w:val="000C11F3"/>
    <w:rsid w:val="000C35B9"/>
    <w:rsid w:val="000C4AB1"/>
    <w:rsid w:val="000C6199"/>
    <w:rsid w:val="000D04F2"/>
    <w:rsid w:val="000D5CE3"/>
    <w:rsid w:val="000D6404"/>
    <w:rsid w:val="000D7441"/>
    <w:rsid w:val="000E0925"/>
    <w:rsid w:val="000E28CD"/>
    <w:rsid w:val="000E3BB0"/>
    <w:rsid w:val="000E4DA3"/>
    <w:rsid w:val="000E68D0"/>
    <w:rsid w:val="000E7D02"/>
    <w:rsid w:val="000F24B0"/>
    <w:rsid w:val="000F7075"/>
    <w:rsid w:val="00102380"/>
    <w:rsid w:val="00102426"/>
    <w:rsid w:val="0010726A"/>
    <w:rsid w:val="00110CB6"/>
    <w:rsid w:val="0011317D"/>
    <w:rsid w:val="001179C6"/>
    <w:rsid w:val="00117B5D"/>
    <w:rsid w:val="00121409"/>
    <w:rsid w:val="00121670"/>
    <w:rsid w:val="00123A62"/>
    <w:rsid w:val="0012411F"/>
    <w:rsid w:val="00124B9E"/>
    <w:rsid w:val="00124E9E"/>
    <w:rsid w:val="001275AD"/>
    <w:rsid w:val="00133888"/>
    <w:rsid w:val="00133DCF"/>
    <w:rsid w:val="00136B61"/>
    <w:rsid w:val="001472F9"/>
    <w:rsid w:val="001474D1"/>
    <w:rsid w:val="00152743"/>
    <w:rsid w:val="0016243A"/>
    <w:rsid w:val="00164BBC"/>
    <w:rsid w:val="00167409"/>
    <w:rsid w:val="00173ECD"/>
    <w:rsid w:val="0017737E"/>
    <w:rsid w:val="00183460"/>
    <w:rsid w:val="0018527F"/>
    <w:rsid w:val="0018745C"/>
    <w:rsid w:val="001907A1"/>
    <w:rsid w:val="00191956"/>
    <w:rsid w:val="00191E80"/>
    <w:rsid w:val="00192D15"/>
    <w:rsid w:val="00193805"/>
    <w:rsid w:val="001947DD"/>
    <w:rsid w:val="00197551"/>
    <w:rsid w:val="001A0741"/>
    <w:rsid w:val="001A2E3D"/>
    <w:rsid w:val="001A4834"/>
    <w:rsid w:val="001A674F"/>
    <w:rsid w:val="001A6AE2"/>
    <w:rsid w:val="001A7A4F"/>
    <w:rsid w:val="001B2323"/>
    <w:rsid w:val="001B2CC8"/>
    <w:rsid w:val="001B36B0"/>
    <w:rsid w:val="001C0892"/>
    <w:rsid w:val="001C0EDE"/>
    <w:rsid w:val="001C1B93"/>
    <w:rsid w:val="001C1EE5"/>
    <w:rsid w:val="001C20F1"/>
    <w:rsid w:val="001C4B26"/>
    <w:rsid w:val="001D0119"/>
    <w:rsid w:val="001D020D"/>
    <w:rsid w:val="001D23B5"/>
    <w:rsid w:val="001D31E7"/>
    <w:rsid w:val="001D517A"/>
    <w:rsid w:val="001D7C76"/>
    <w:rsid w:val="001E1A0D"/>
    <w:rsid w:val="001E1BE8"/>
    <w:rsid w:val="001E4F2D"/>
    <w:rsid w:val="001F25C5"/>
    <w:rsid w:val="001F6C25"/>
    <w:rsid w:val="001F7CA6"/>
    <w:rsid w:val="002024CD"/>
    <w:rsid w:val="0020335B"/>
    <w:rsid w:val="002175D7"/>
    <w:rsid w:val="0021768B"/>
    <w:rsid w:val="0022055A"/>
    <w:rsid w:val="00221040"/>
    <w:rsid w:val="00222F5F"/>
    <w:rsid w:val="00223F65"/>
    <w:rsid w:val="00227053"/>
    <w:rsid w:val="00233663"/>
    <w:rsid w:val="0023643B"/>
    <w:rsid w:val="0023728C"/>
    <w:rsid w:val="00237CF0"/>
    <w:rsid w:val="00244CD9"/>
    <w:rsid w:val="00246F91"/>
    <w:rsid w:val="00250656"/>
    <w:rsid w:val="00251A7B"/>
    <w:rsid w:val="002521B2"/>
    <w:rsid w:val="002542C4"/>
    <w:rsid w:val="00257046"/>
    <w:rsid w:val="00263388"/>
    <w:rsid w:val="002639B1"/>
    <w:rsid w:val="00266767"/>
    <w:rsid w:val="00270494"/>
    <w:rsid w:val="00275879"/>
    <w:rsid w:val="002761C6"/>
    <w:rsid w:val="0028084B"/>
    <w:rsid w:val="002849C5"/>
    <w:rsid w:val="00286C77"/>
    <w:rsid w:val="002914A9"/>
    <w:rsid w:val="002935D9"/>
    <w:rsid w:val="00295448"/>
    <w:rsid w:val="002957C2"/>
    <w:rsid w:val="002A0907"/>
    <w:rsid w:val="002A2892"/>
    <w:rsid w:val="002A5A76"/>
    <w:rsid w:val="002A5C6B"/>
    <w:rsid w:val="002A7C1D"/>
    <w:rsid w:val="002B09CF"/>
    <w:rsid w:val="002B30A3"/>
    <w:rsid w:val="002C5713"/>
    <w:rsid w:val="002C6431"/>
    <w:rsid w:val="002C7DC6"/>
    <w:rsid w:val="002D293C"/>
    <w:rsid w:val="002D4886"/>
    <w:rsid w:val="002D7FD9"/>
    <w:rsid w:val="002E7035"/>
    <w:rsid w:val="002E7E1A"/>
    <w:rsid w:val="002F0354"/>
    <w:rsid w:val="002F1C4C"/>
    <w:rsid w:val="0030433A"/>
    <w:rsid w:val="00307026"/>
    <w:rsid w:val="00312450"/>
    <w:rsid w:val="00320285"/>
    <w:rsid w:val="00321663"/>
    <w:rsid w:val="003236EB"/>
    <w:rsid w:val="00323C68"/>
    <w:rsid w:val="00326A3D"/>
    <w:rsid w:val="00332CCD"/>
    <w:rsid w:val="0033429A"/>
    <w:rsid w:val="00336355"/>
    <w:rsid w:val="00337838"/>
    <w:rsid w:val="00343745"/>
    <w:rsid w:val="003504A2"/>
    <w:rsid w:val="003566F5"/>
    <w:rsid w:val="00356767"/>
    <w:rsid w:val="0035793E"/>
    <w:rsid w:val="00357F70"/>
    <w:rsid w:val="003611FF"/>
    <w:rsid w:val="003656D6"/>
    <w:rsid w:val="003704A1"/>
    <w:rsid w:val="003718C0"/>
    <w:rsid w:val="00372A27"/>
    <w:rsid w:val="00374D43"/>
    <w:rsid w:val="00382A66"/>
    <w:rsid w:val="00382B7A"/>
    <w:rsid w:val="003841B5"/>
    <w:rsid w:val="00385EDF"/>
    <w:rsid w:val="00385F03"/>
    <w:rsid w:val="00394F3D"/>
    <w:rsid w:val="003965BA"/>
    <w:rsid w:val="003977A0"/>
    <w:rsid w:val="003A0D19"/>
    <w:rsid w:val="003A1EA9"/>
    <w:rsid w:val="003A2A4D"/>
    <w:rsid w:val="003A72FC"/>
    <w:rsid w:val="003B1216"/>
    <w:rsid w:val="003B3DBA"/>
    <w:rsid w:val="003B4F92"/>
    <w:rsid w:val="003B5025"/>
    <w:rsid w:val="003B62B6"/>
    <w:rsid w:val="003B7C8E"/>
    <w:rsid w:val="003B7FB6"/>
    <w:rsid w:val="003C0541"/>
    <w:rsid w:val="003C0980"/>
    <w:rsid w:val="003C11E3"/>
    <w:rsid w:val="003C4244"/>
    <w:rsid w:val="003C6978"/>
    <w:rsid w:val="003D14E0"/>
    <w:rsid w:val="003D372C"/>
    <w:rsid w:val="003D58A6"/>
    <w:rsid w:val="003D62AA"/>
    <w:rsid w:val="003D75A1"/>
    <w:rsid w:val="003E1DA4"/>
    <w:rsid w:val="003E48E1"/>
    <w:rsid w:val="003E75ED"/>
    <w:rsid w:val="003F2BB7"/>
    <w:rsid w:val="003F33EA"/>
    <w:rsid w:val="003F421F"/>
    <w:rsid w:val="0040342F"/>
    <w:rsid w:val="00410B09"/>
    <w:rsid w:val="00413664"/>
    <w:rsid w:val="004164FA"/>
    <w:rsid w:val="004209F3"/>
    <w:rsid w:val="00424470"/>
    <w:rsid w:val="004318CB"/>
    <w:rsid w:val="00434B51"/>
    <w:rsid w:val="004369B8"/>
    <w:rsid w:val="004437E5"/>
    <w:rsid w:val="00445212"/>
    <w:rsid w:val="004455E8"/>
    <w:rsid w:val="00456FF2"/>
    <w:rsid w:val="004615C3"/>
    <w:rsid w:val="00465770"/>
    <w:rsid w:val="004717C1"/>
    <w:rsid w:val="00474494"/>
    <w:rsid w:val="00476C6A"/>
    <w:rsid w:val="00477C2D"/>
    <w:rsid w:val="004838E4"/>
    <w:rsid w:val="00487D72"/>
    <w:rsid w:val="0049452E"/>
    <w:rsid w:val="004946E6"/>
    <w:rsid w:val="00494D7B"/>
    <w:rsid w:val="00495F16"/>
    <w:rsid w:val="00496DB2"/>
    <w:rsid w:val="004A5490"/>
    <w:rsid w:val="004A733E"/>
    <w:rsid w:val="004B30CA"/>
    <w:rsid w:val="004B461A"/>
    <w:rsid w:val="004C00C1"/>
    <w:rsid w:val="004C306B"/>
    <w:rsid w:val="004C3DA6"/>
    <w:rsid w:val="004C3E29"/>
    <w:rsid w:val="004C7816"/>
    <w:rsid w:val="004C789A"/>
    <w:rsid w:val="004D6042"/>
    <w:rsid w:val="004D6C14"/>
    <w:rsid w:val="004E2178"/>
    <w:rsid w:val="004E60B0"/>
    <w:rsid w:val="004F0C16"/>
    <w:rsid w:val="004F27A0"/>
    <w:rsid w:val="004F2DB3"/>
    <w:rsid w:val="004F35DB"/>
    <w:rsid w:val="004F4874"/>
    <w:rsid w:val="005019DC"/>
    <w:rsid w:val="00501F24"/>
    <w:rsid w:val="00503D13"/>
    <w:rsid w:val="00504774"/>
    <w:rsid w:val="0050558E"/>
    <w:rsid w:val="00505DC4"/>
    <w:rsid w:val="0051407F"/>
    <w:rsid w:val="00527EE5"/>
    <w:rsid w:val="00530217"/>
    <w:rsid w:val="00532BEB"/>
    <w:rsid w:val="00535996"/>
    <w:rsid w:val="00537AFF"/>
    <w:rsid w:val="00541C18"/>
    <w:rsid w:val="005443E3"/>
    <w:rsid w:val="005501CC"/>
    <w:rsid w:val="00553B82"/>
    <w:rsid w:val="00556401"/>
    <w:rsid w:val="00563BAF"/>
    <w:rsid w:val="00566C5E"/>
    <w:rsid w:val="005677C5"/>
    <w:rsid w:val="005700D2"/>
    <w:rsid w:val="0057116C"/>
    <w:rsid w:val="00572D2F"/>
    <w:rsid w:val="00576FC9"/>
    <w:rsid w:val="00577A86"/>
    <w:rsid w:val="00581397"/>
    <w:rsid w:val="005821E8"/>
    <w:rsid w:val="0058288F"/>
    <w:rsid w:val="00582E70"/>
    <w:rsid w:val="0059352F"/>
    <w:rsid w:val="005A3EF3"/>
    <w:rsid w:val="005A7E04"/>
    <w:rsid w:val="005B07E4"/>
    <w:rsid w:val="005B32AE"/>
    <w:rsid w:val="005B342E"/>
    <w:rsid w:val="005B5E3D"/>
    <w:rsid w:val="005D2B4D"/>
    <w:rsid w:val="005D406E"/>
    <w:rsid w:val="005E588A"/>
    <w:rsid w:val="005E64D9"/>
    <w:rsid w:val="005F1A79"/>
    <w:rsid w:val="005F1C71"/>
    <w:rsid w:val="005F5CE3"/>
    <w:rsid w:val="005F6DFD"/>
    <w:rsid w:val="0060378B"/>
    <w:rsid w:val="00611AE6"/>
    <w:rsid w:val="00611FD5"/>
    <w:rsid w:val="00615470"/>
    <w:rsid w:val="00616C09"/>
    <w:rsid w:val="00617E54"/>
    <w:rsid w:val="00627863"/>
    <w:rsid w:val="006328CA"/>
    <w:rsid w:val="00633066"/>
    <w:rsid w:val="00635059"/>
    <w:rsid w:val="00636A77"/>
    <w:rsid w:val="00636A9E"/>
    <w:rsid w:val="00644B3D"/>
    <w:rsid w:val="00647CE9"/>
    <w:rsid w:val="00660116"/>
    <w:rsid w:val="00660A7A"/>
    <w:rsid w:val="006623B9"/>
    <w:rsid w:val="0066256B"/>
    <w:rsid w:val="00662899"/>
    <w:rsid w:val="0066481B"/>
    <w:rsid w:val="006656A7"/>
    <w:rsid w:val="00666AB7"/>
    <w:rsid w:val="006749CA"/>
    <w:rsid w:val="00683DCC"/>
    <w:rsid w:val="00686727"/>
    <w:rsid w:val="00687B84"/>
    <w:rsid w:val="006953EB"/>
    <w:rsid w:val="00696845"/>
    <w:rsid w:val="00697590"/>
    <w:rsid w:val="006A2ADA"/>
    <w:rsid w:val="006A5B54"/>
    <w:rsid w:val="006A5CF2"/>
    <w:rsid w:val="006B0517"/>
    <w:rsid w:val="006B4C9D"/>
    <w:rsid w:val="006C1777"/>
    <w:rsid w:val="006C2F61"/>
    <w:rsid w:val="006C53BB"/>
    <w:rsid w:val="006C5756"/>
    <w:rsid w:val="006D2FA9"/>
    <w:rsid w:val="006D72FB"/>
    <w:rsid w:val="006E1D05"/>
    <w:rsid w:val="006E24AA"/>
    <w:rsid w:val="006E32EC"/>
    <w:rsid w:val="006E36AA"/>
    <w:rsid w:val="006E4E2A"/>
    <w:rsid w:val="006E4F60"/>
    <w:rsid w:val="006E7185"/>
    <w:rsid w:val="006F14A9"/>
    <w:rsid w:val="006F1A46"/>
    <w:rsid w:val="006F559E"/>
    <w:rsid w:val="007040C0"/>
    <w:rsid w:val="007051F5"/>
    <w:rsid w:val="0070545C"/>
    <w:rsid w:val="00705B04"/>
    <w:rsid w:val="00711527"/>
    <w:rsid w:val="00712757"/>
    <w:rsid w:val="007130BB"/>
    <w:rsid w:val="007163C7"/>
    <w:rsid w:val="0071640D"/>
    <w:rsid w:val="007256A3"/>
    <w:rsid w:val="00725BA6"/>
    <w:rsid w:val="00727C34"/>
    <w:rsid w:val="00730844"/>
    <w:rsid w:val="00730C5D"/>
    <w:rsid w:val="00732968"/>
    <w:rsid w:val="007329F5"/>
    <w:rsid w:val="00737CDB"/>
    <w:rsid w:val="00740840"/>
    <w:rsid w:val="0074434C"/>
    <w:rsid w:val="00750C52"/>
    <w:rsid w:val="00751845"/>
    <w:rsid w:val="007553A7"/>
    <w:rsid w:val="0075552A"/>
    <w:rsid w:val="00761030"/>
    <w:rsid w:val="007630CD"/>
    <w:rsid w:val="00765643"/>
    <w:rsid w:val="007728B8"/>
    <w:rsid w:val="00776E74"/>
    <w:rsid w:val="007779D7"/>
    <w:rsid w:val="007804D4"/>
    <w:rsid w:val="0078358C"/>
    <w:rsid w:val="00786636"/>
    <w:rsid w:val="00796C31"/>
    <w:rsid w:val="007A1B6D"/>
    <w:rsid w:val="007B2AFA"/>
    <w:rsid w:val="007B39A6"/>
    <w:rsid w:val="007B436A"/>
    <w:rsid w:val="007B7A1E"/>
    <w:rsid w:val="007C065E"/>
    <w:rsid w:val="007C2529"/>
    <w:rsid w:val="007C37EA"/>
    <w:rsid w:val="007C4064"/>
    <w:rsid w:val="007C440D"/>
    <w:rsid w:val="007D1317"/>
    <w:rsid w:val="007D38DD"/>
    <w:rsid w:val="007D4AB7"/>
    <w:rsid w:val="007E26E1"/>
    <w:rsid w:val="007E45FC"/>
    <w:rsid w:val="007E6844"/>
    <w:rsid w:val="007E7CB2"/>
    <w:rsid w:val="007F3871"/>
    <w:rsid w:val="0080244F"/>
    <w:rsid w:val="008032C4"/>
    <w:rsid w:val="008036A7"/>
    <w:rsid w:val="00807AED"/>
    <w:rsid w:val="00810C92"/>
    <w:rsid w:val="00812DD4"/>
    <w:rsid w:val="00815A99"/>
    <w:rsid w:val="00816265"/>
    <w:rsid w:val="00821B9A"/>
    <w:rsid w:val="00822797"/>
    <w:rsid w:val="00822A3F"/>
    <w:rsid w:val="00826964"/>
    <w:rsid w:val="008277B8"/>
    <w:rsid w:val="00830943"/>
    <w:rsid w:val="0083611D"/>
    <w:rsid w:val="00841DAF"/>
    <w:rsid w:val="00842511"/>
    <w:rsid w:val="00842F25"/>
    <w:rsid w:val="00844347"/>
    <w:rsid w:val="00845AB6"/>
    <w:rsid w:val="00847D20"/>
    <w:rsid w:val="00847F9F"/>
    <w:rsid w:val="00851AA9"/>
    <w:rsid w:val="00855404"/>
    <w:rsid w:val="00860280"/>
    <w:rsid w:val="0086440D"/>
    <w:rsid w:val="00866ECE"/>
    <w:rsid w:val="0087146E"/>
    <w:rsid w:val="008714E7"/>
    <w:rsid w:val="008719F1"/>
    <w:rsid w:val="008812A3"/>
    <w:rsid w:val="008816AD"/>
    <w:rsid w:val="00882BC2"/>
    <w:rsid w:val="00886BE1"/>
    <w:rsid w:val="00890DB0"/>
    <w:rsid w:val="00893747"/>
    <w:rsid w:val="00894AC4"/>
    <w:rsid w:val="00894F03"/>
    <w:rsid w:val="00895608"/>
    <w:rsid w:val="008A2BD3"/>
    <w:rsid w:val="008A608A"/>
    <w:rsid w:val="008B236D"/>
    <w:rsid w:val="008B4E2D"/>
    <w:rsid w:val="008B7FA0"/>
    <w:rsid w:val="008D1A76"/>
    <w:rsid w:val="008D2EA1"/>
    <w:rsid w:val="008D3F73"/>
    <w:rsid w:val="008D5650"/>
    <w:rsid w:val="008D5E32"/>
    <w:rsid w:val="008D6C1D"/>
    <w:rsid w:val="008E0367"/>
    <w:rsid w:val="008E1B9A"/>
    <w:rsid w:val="008E3A78"/>
    <w:rsid w:val="008F1120"/>
    <w:rsid w:val="008F5844"/>
    <w:rsid w:val="008F66B4"/>
    <w:rsid w:val="008F6E83"/>
    <w:rsid w:val="00901DB3"/>
    <w:rsid w:val="00902867"/>
    <w:rsid w:val="00902A21"/>
    <w:rsid w:val="009059B4"/>
    <w:rsid w:val="00906CA7"/>
    <w:rsid w:val="00907079"/>
    <w:rsid w:val="009077CB"/>
    <w:rsid w:val="0091057B"/>
    <w:rsid w:val="00911C4F"/>
    <w:rsid w:val="0091441A"/>
    <w:rsid w:val="0091486B"/>
    <w:rsid w:val="00914A49"/>
    <w:rsid w:val="00926584"/>
    <w:rsid w:val="00926613"/>
    <w:rsid w:val="009306D0"/>
    <w:rsid w:val="00930D36"/>
    <w:rsid w:val="0093159B"/>
    <w:rsid w:val="00932E35"/>
    <w:rsid w:val="00935276"/>
    <w:rsid w:val="009353D4"/>
    <w:rsid w:val="00935C47"/>
    <w:rsid w:val="009450FB"/>
    <w:rsid w:val="00950CE0"/>
    <w:rsid w:val="00953EB8"/>
    <w:rsid w:val="00954FB5"/>
    <w:rsid w:val="009565BE"/>
    <w:rsid w:val="00961427"/>
    <w:rsid w:val="0096310D"/>
    <w:rsid w:val="009632EF"/>
    <w:rsid w:val="009642A8"/>
    <w:rsid w:val="00964FB6"/>
    <w:rsid w:val="00967B85"/>
    <w:rsid w:val="009732F2"/>
    <w:rsid w:val="00974022"/>
    <w:rsid w:val="00975B92"/>
    <w:rsid w:val="00977BB3"/>
    <w:rsid w:val="00982D09"/>
    <w:rsid w:val="00983809"/>
    <w:rsid w:val="00991DFA"/>
    <w:rsid w:val="0099483B"/>
    <w:rsid w:val="00996856"/>
    <w:rsid w:val="009A079D"/>
    <w:rsid w:val="009A18C4"/>
    <w:rsid w:val="009A1A61"/>
    <w:rsid w:val="009A259E"/>
    <w:rsid w:val="009A4959"/>
    <w:rsid w:val="009B2285"/>
    <w:rsid w:val="009B7072"/>
    <w:rsid w:val="009B7337"/>
    <w:rsid w:val="009C018B"/>
    <w:rsid w:val="009C0334"/>
    <w:rsid w:val="009C24CA"/>
    <w:rsid w:val="009C4E53"/>
    <w:rsid w:val="009D1DB6"/>
    <w:rsid w:val="009D79A2"/>
    <w:rsid w:val="009E60C3"/>
    <w:rsid w:val="009F17C3"/>
    <w:rsid w:val="009F229E"/>
    <w:rsid w:val="00A04AD1"/>
    <w:rsid w:val="00A04D43"/>
    <w:rsid w:val="00A05B3A"/>
    <w:rsid w:val="00A05C23"/>
    <w:rsid w:val="00A10EFA"/>
    <w:rsid w:val="00A130CD"/>
    <w:rsid w:val="00A134B4"/>
    <w:rsid w:val="00A146A0"/>
    <w:rsid w:val="00A22600"/>
    <w:rsid w:val="00A306F7"/>
    <w:rsid w:val="00A309E0"/>
    <w:rsid w:val="00A33C6A"/>
    <w:rsid w:val="00A36688"/>
    <w:rsid w:val="00A36DAD"/>
    <w:rsid w:val="00A3759A"/>
    <w:rsid w:val="00A4102C"/>
    <w:rsid w:val="00A42AE4"/>
    <w:rsid w:val="00A42EA3"/>
    <w:rsid w:val="00A465DE"/>
    <w:rsid w:val="00A46C1B"/>
    <w:rsid w:val="00A50ED8"/>
    <w:rsid w:val="00A52C38"/>
    <w:rsid w:val="00A61E49"/>
    <w:rsid w:val="00A62054"/>
    <w:rsid w:val="00A7109C"/>
    <w:rsid w:val="00A7114E"/>
    <w:rsid w:val="00A772B7"/>
    <w:rsid w:val="00A7780A"/>
    <w:rsid w:val="00A77ABB"/>
    <w:rsid w:val="00A81E32"/>
    <w:rsid w:val="00A8286D"/>
    <w:rsid w:val="00A84052"/>
    <w:rsid w:val="00A854BF"/>
    <w:rsid w:val="00A85FDD"/>
    <w:rsid w:val="00A877C6"/>
    <w:rsid w:val="00A926CA"/>
    <w:rsid w:val="00A96BA3"/>
    <w:rsid w:val="00AA4E3D"/>
    <w:rsid w:val="00AA7D91"/>
    <w:rsid w:val="00AB0903"/>
    <w:rsid w:val="00AB0D14"/>
    <w:rsid w:val="00AB3078"/>
    <w:rsid w:val="00AB6F56"/>
    <w:rsid w:val="00AC0D4B"/>
    <w:rsid w:val="00AC216F"/>
    <w:rsid w:val="00AC26E3"/>
    <w:rsid w:val="00AD2F5D"/>
    <w:rsid w:val="00AD41B6"/>
    <w:rsid w:val="00AD6AB7"/>
    <w:rsid w:val="00AE1090"/>
    <w:rsid w:val="00AE2EC9"/>
    <w:rsid w:val="00AE311E"/>
    <w:rsid w:val="00AE4BD7"/>
    <w:rsid w:val="00AE632D"/>
    <w:rsid w:val="00AF2E59"/>
    <w:rsid w:val="00B00363"/>
    <w:rsid w:val="00B01F72"/>
    <w:rsid w:val="00B024D9"/>
    <w:rsid w:val="00B0741A"/>
    <w:rsid w:val="00B1183A"/>
    <w:rsid w:val="00B12389"/>
    <w:rsid w:val="00B15026"/>
    <w:rsid w:val="00B21A99"/>
    <w:rsid w:val="00B23FD4"/>
    <w:rsid w:val="00B244F3"/>
    <w:rsid w:val="00B31536"/>
    <w:rsid w:val="00B336BC"/>
    <w:rsid w:val="00B34B82"/>
    <w:rsid w:val="00B34EBB"/>
    <w:rsid w:val="00B35278"/>
    <w:rsid w:val="00B35C76"/>
    <w:rsid w:val="00B37FE2"/>
    <w:rsid w:val="00B4037E"/>
    <w:rsid w:val="00B4120D"/>
    <w:rsid w:val="00B52C41"/>
    <w:rsid w:val="00B52EDB"/>
    <w:rsid w:val="00B55DB7"/>
    <w:rsid w:val="00B57E4E"/>
    <w:rsid w:val="00B60113"/>
    <w:rsid w:val="00B607C0"/>
    <w:rsid w:val="00B63687"/>
    <w:rsid w:val="00B65827"/>
    <w:rsid w:val="00B80373"/>
    <w:rsid w:val="00B879DE"/>
    <w:rsid w:val="00B90ABE"/>
    <w:rsid w:val="00B91931"/>
    <w:rsid w:val="00B92391"/>
    <w:rsid w:val="00BA3085"/>
    <w:rsid w:val="00BA688D"/>
    <w:rsid w:val="00BA7215"/>
    <w:rsid w:val="00BB04DF"/>
    <w:rsid w:val="00BB188D"/>
    <w:rsid w:val="00BB31DA"/>
    <w:rsid w:val="00BC16A5"/>
    <w:rsid w:val="00BC4074"/>
    <w:rsid w:val="00BC51FD"/>
    <w:rsid w:val="00BC5CE4"/>
    <w:rsid w:val="00BD4BA3"/>
    <w:rsid w:val="00BD5404"/>
    <w:rsid w:val="00BD62DC"/>
    <w:rsid w:val="00BE065D"/>
    <w:rsid w:val="00BE277A"/>
    <w:rsid w:val="00BF03A4"/>
    <w:rsid w:val="00BF42CF"/>
    <w:rsid w:val="00BF7398"/>
    <w:rsid w:val="00BF7AF1"/>
    <w:rsid w:val="00C00AA8"/>
    <w:rsid w:val="00C03302"/>
    <w:rsid w:val="00C05B2F"/>
    <w:rsid w:val="00C21A5E"/>
    <w:rsid w:val="00C25730"/>
    <w:rsid w:val="00C27CC5"/>
    <w:rsid w:val="00C3217F"/>
    <w:rsid w:val="00C3380C"/>
    <w:rsid w:val="00C354A8"/>
    <w:rsid w:val="00C3619C"/>
    <w:rsid w:val="00C40798"/>
    <w:rsid w:val="00C44075"/>
    <w:rsid w:val="00C45649"/>
    <w:rsid w:val="00C50C78"/>
    <w:rsid w:val="00C54AFC"/>
    <w:rsid w:val="00C55E50"/>
    <w:rsid w:val="00C55F50"/>
    <w:rsid w:val="00C5643C"/>
    <w:rsid w:val="00C677B1"/>
    <w:rsid w:val="00C67F96"/>
    <w:rsid w:val="00C74C91"/>
    <w:rsid w:val="00C76C28"/>
    <w:rsid w:val="00C80851"/>
    <w:rsid w:val="00C81BC1"/>
    <w:rsid w:val="00C81EE4"/>
    <w:rsid w:val="00C82EAF"/>
    <w:rsid w:val="00C85425"/>
    <w:rsid w:val="00C860DD"/>
    <w:rsid w:val="00C9346C"/>
    <w:rsid w:val="00C96158"/>
    <w:rsid w:val="00CA1CF8"/>
    <w:rsid w:val="00CA7C97"/>
    <w:rsid w:val="00CA7D65"/>
    <w:rsid w:val="00CB1BFE"/>
    <w:rsid w:val="00CB5738"/>
    <w:rsid w:val="00CB5F4E"/>
    <w:rsid w:val="00CB68F2"/>
    <w:rsid w:val="00CC1D2F"/>
    <w:rsid w:val="00CC277F"/>
    <w:rsid w:val="00CD005E"/>
    <w:rsid w:val="00CD08C7"/>
    <w:rsid w:val="00CD40D7"/>
    <w:rsid w:val="00CE5FA5"/>
    <w:rsid w:val="00CF0E38"/>
    <w:rsid w:val="00CF431F"/>
    <w:rsid w:val="00D00E03"/>
    <w:rsid w:val="00D03043"/>
    <w:rsid w:val="00D1249D"/>
    <w:rsid w:val="00D1581C"/>
    <w:rsid w:val="00D15839"/>
    <w:rsid w:val="00D20D11"/>
    <w:rsid w:val="00D21B48"/>
    <w:rsid w:val="00D22921"/>
    <w:rsid w:val="00D2562A"/>
    <w:rsid w:val="00D3037D"/>
    <w:rsid w:val="00D30F79"/>
    <w:rsid w:val="00D328BE"/>
    <w:rsid w:val="00D34FE0"/>
    <w:rsid w:val="00D40215"/>
    <w:rsid w:val="00D42A94"/>
    <w:rsid w:val="00D53DB2"/>
    <w:rsid w:val="00D557C3"/>
    <w:rsid w:val="00D62BC8"/>
    <w:rsid w:val="00D72F0C"/>
    <w:rsid w:val="00D74CFB"/>
    <w:rsid w:val="00D774FF"/>
    <w:rsid w:val="00D77A47"/>
    <w:rsid w:val="00D83821"/>
    <w:rsid w:val="00D858D1"/>
    <w:rsid w:val="00D865F9"/>
    <w:rsid w:val="00D9489A"/>
    <w:rsid w:val="00D955E1"/>
    <w:rsid w:val="00D9696F"/>
    <w:rsid w:val="00D971AE"/>
    <w:rsid w:val="00DA6B0F"/>
    <w:rsid w:val="00DB18C8"/>
    <w:rsid w:val="00DB5AF8"/>
    <w:rsid w:val="00DB7450"/>
    <w:rsid w:val="00DB7C31"/>
    <w:rsid w:val="00DC3CB7"/>
    <w:rsid w:val="00DC7C47"/>
    <w:rsid w:val="00DD1034"/>
    <w:rsid w:val="00DD1C64"/>
    <w:rsid w:val="00DD51C8"/>
    <w:rsid w:val="00DE1B2D"/>
    <w:rsid w:val="00DF7B88"/>
    <w:rsid w:val="00E0010A"/>
    <w:rsid w:val="00E01D11"/>
    <w:rsid w:val="00E02467"/>
    <w:rsid w:val="00E0272F"/>
    <w:rsid w:val="00E0361F"/>
    <w:rsid w:val="00E0555A"/>
    <w:rsid w:val="00E065E1"/>
    <w:rsid w:val="00E07728"/>
    <w:rsid w:val="00E113FB"/>
    <w:rsid w:val="00E16086"/>
    <w:rsid w:val="00E1731E"/>
    <w:rsid w:val="00E20B2C"/>
    <w:rsid w:val="00E23052"/>
    <w:rsid w:val="00E24B59"/>
    <w:rsid w:val="00E24CC8"/>
    <w:rsid w:val="00E250DC"/>
    <w:rsid w:val="00E2600E"/>
    <w:rsid w:val="00E373E7"/>
    <w:rsid w:val="00E37A48"/>
    <w:rsid w:val="00E42AF3"/>
    <w:rsid w:val="00E450E1"/>
    <w:rsid w:val="00E45910"/>
    <w:rsid w:val="00E54FAF"/>
    <w:rsid w:val="00E57267"/>
    <w:rsid w:val="00E61E02"/>
    <w:rsid w:val="00E61F9F"/>
    <w:rsid w:val="00E658D1"/>
    <w:rsid w:val="00E7095D"/>
    <w:rsid w:val="00E729EA"/>
    <w:rsid w:val="00E73B15"/>
    <w:rsid w:val="00E74883"/>
    <w:rsid w:val="00E7775A"/>
    <w:rsid w:val="00E829F3"/>
    <w:rsid w:val="00E82ACF"/>
    <w:rsid w:val="00E91C4B"/>
    <w:rsid w:val="00E91F4E"/>
    <w:rsid w:val="00E9243F"/>
    <w:rsid w:val="00EA461F"/>
    <w:rsid w:val="00EA547D"/>
    <w:rsid w:val="00EA7EC2"/>
    <w:rsid w:val="00EB1DEB"/>
    <w:rsid w:val="00EB27BE"/>
    <w:rsid w:val="00EB62E1"/>
    <w:rsid w:val="00EC0ECA"/>
    <w:rsid w:val="00EC2713"/>
    <w:rsid w:val="00EC2D45"/>
    <w:rsid w:val="00EC46BD"/>
    <w:rsid w:val="00EC6598"/>
    <w:rsid w:val="00ED2765"/>
    <w:rsid w:val="00ED3049"/>
    <w:rsid w:val="00ED70B9"/>
    <w:rsid w:val="00EE56D2"/>
    <w:rsid w:val="00EE6BE4"/>
    <w:rsid w:val="00EF10FF"/>
    <w:rsid w:val="00EF23D5"/>
    <w:rsid w:val="00EF4808"/>
    <w:rsid w:val="00EF5867"/>
    <w:rsid w:val="00EF7649"/>
    <w:rsid w:val="00F00533"/>
    <w:rsid w:val="00F01039"/>
    <w:rsid w:val="00F06081"/>
    <w:rsid w:val="00F061BE"/>
    <w:rsid w:val="00F076AF"/>
    <w:rsid w:val="00F12689"/>
    <w:rsid w:val="00F143DE"/>
    <w:rsid w:val="00F15864"/>
    <w:rsid w:val="00F16CFB"/>
    <w:rsid w:val="00F25300"/>
    <w:rsid w:val="00F2697D"/>
    <w:rsid w:val="00F315C8"/>
    <w:rsid w:val="00F3640E"/>
    <w:rsid w:val="00F454E3"/>
    <w:rsid w:val="00F4776B"/>
    <w:rsid w:val="00F511D0"/>
    <w:rsid w:val="00F531A6"/>
    <w:rsid w:val="00F544E6"/>
    <w:rsid w:val="00F54779"/>
    <w:rsid w:val="00F5497E"/>
    <w:rsid w:val="00F60192"/>
    <w:rsid w:val="00F666B2"/>
    <w:rsid w:val="00F66EAD"/>
    <w:rsid w:val="00F6737E"/>
    <w:rsid w:val="00F732A7"/>
    <w:rsid w:val="00F73C16"/>
    <w:rsid w:val="00F75AC4"/>
    <w:rsid w:val="00F8530E"/>
    <w:rsid w:val="00F85A5A"/>
    <w:rsid w:val="00F866BD"/>
    <w:rsid w:val="00F86D63"/>
    <w:rsid w:val="00F87C5F"/>
    <w:rsid w:val="00F959C3"/>
    <w:rsid w:val="00F95DFC"/>
    <w:rsid w:val="00FA1A31"/>
    <w:rsid w:val="00FA2882"/>
    <w:rsid w:val="00FA34C9"/>
    <w:rsid w:val="00FA38A0"/>
    <w:rsid w:val="00FA6BBF"/>
    <w:rsid w:val="00FA73E0"/>
    <w:rsid w:val="00FB4022"/>
    <w:rsid w:val="00FB667E"/>
    <w:rsid w:val="00FB6EE4"/>
    <w:rsid w:val="00FB6F3E"/>
    <w:rsid w:val="00FC056C"/>
    <w:rsid w:val="00FC1426"/>
    <w:rsid w:val="00FC251F"/>
    <w:rsid w:val="00FC3A1E"/>
    <w:rsid w:val="00FD5939"/>
    <w:rsid w:val="00FE509A"/>
    <w:rsid w:val="00FE7995"/>
    <w:rsid w:val="00FF02B6"/>
    <w:rsid w:val="00FF262D"/>
    <w:rsid w:val="00FF41C5"/>
    <w:rsid w:val="00FF6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5:docId w15:val="{241D3155-7853-470E-9ECB-B1DC6E48C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5839"/>
    <w:pPr>
      <w:widowControl w:val="0"/>
      <w:wordWrap w:val="0"/>
      <w:adjustRightInd w:val="0"/>
      <w:spacing w:after="0" w:line="360" w:lineRule="atLeast"/>
      <w:jc w:val="both"/>
      <w:textAlignment w:val="baseline"/>
    </w:pPr>
    <w:rPr>
      <w:rFonts w:ascii="Times New Roman" w:eastAsia="BatangChe" w:hAnsi="Times New Roman" w:cs="Times New Roman"/>
      <w:lang w:eastAsia="ko-KR"/>
    </w:rPr>
  </w:style>
  <w:style w:type="paragraph" w:styleId="Heading1">
    <w:name w:val="heading 1"/>
    <w:aliases w:val="Gliederung1,ALK_K1,JANE,PDS Head 04"/>
    <w:basedOn w:val="Normal"/>
    <w:next w:val="Normal"/>
    <w:link w:val="Heading1Char"/>
    <w:autoRedefine/>
    <w:uiPriority w:val="9"/>
    <w:qFormat/>
    <w:rsid w:val="00A36DAD"/>
    <w:pPr>
      <w:keepNext/>
      <w:widowControl/>
      <w:wordWrap/>
      <w:adjustRightInd/>
      <w:spacing w:before="240" w:after="240" w:line="276" w:lineRule="auto"/>
      <w:jc w:val="left"/>
      <w:textAlignment w:val="auto"/>
      <w:outlineLvl w:val="0"/>
    </w:pPr>
    <w:rPr>
      <w:rFonts w:ascii="Arial" w:eastAsia="Times New Roman" w:hAnsi="Arial" w:cs="Arial"/>
      <w:b/>
      <w:bCs/>
      <w:caps/>
      <w:kern w:val="28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7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7AF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AFF"/>
    <w:rPr>
      <w:rFonts w:ascii="Tahoma" w:eastAsia="BatangChe" w:hAnsi="Tahoma" w:cs="Tahoma"/>
      <w:sz w:val="16"/>
      <w:szCs w:val="16"/>
      <w:lang w:eastAsia="ko-KR"/>
    </w:rPr>
  </w:style>
  <w:style w:type="paragraph" w:styleId="Header">
    <w:name w:val="header"/>
    <w:basedOn w:val="Normal"/>
    <w:link w:val="HeaderChar"/>
    <w:unhideWhenUsed/>
    <w:rsid w:val="00FE509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FE509A"/>
    <w:rPr>
      <w:rFonts w:ascii="Times New Roman" w:eastAsia="BatangChe" w:hAnsi="Times New Roman" w:cs="Times New Roman"/>
      <w:lang w:eastAsia="ko-KR"/>
    </w:rPr>
  </w:style>
  <w:style w:type="paragraph" w:styleId="Footer">
    <w:name w:val="footer"/>
    <w:basedOn w:val="Normal"/>
    <w:link w:val="FooterChar"/>
    <w:unhideWhenUsed/>
    <w:rsid w:val="00FE509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509A"/>
    <w:rPr>
      <w:rFonts w:ascii="Times New Roman" w:eastAsia="BatangChe" w:hAnsi="Times New Roman" w:cs="Times New Roman"/>
      <w:lang w:eastAsia="ko-KR"/>
    </w:rPr>
  </w:style>
  <w:style w:type="table" w:customStyle="1" w:styleId="TableGrid1">
    <w:name w:val="Table Grid1"/>
    <w:basedOn w:val="TableNormal"/>
    <w:next w:val="TableGrid"/>
    <w:uiPriority w:val="59"/>
    <w:rsid w:val="008032C4"/>
    <w:pPr>
      <w:spacing w:after="0" w:line="240" w:lineRule="auto"/>
    </w:pPr>
    <w:rPr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Numbered Items"/>
    <w:basedOn w:val="Normal"/>
    <w:link w:val="ListParagraphChar"/>
    <w:uiPriority w:val="34"/>
    <w:qFormat/>
    <w:rsid w:val="00581397"/>
    <w:pPr>
      <w:ind w:left="720"/>
      <w:contextualSpacing/>
    </w:pPr>
  </w:style>
  <w:style w:type="paragraph" w:customStyle="1" w:styleId="Default">
    <w:name w:val="Default"/>
    <w:rsid w:val="00F315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ParagraphChar">
    <w:name w:val="List Paragraph Char"/>
    <w:aliases w:val="Numbered Items Char"/>
    <w:basedOn w:val="DefaultParagraphFont"/>
    <w:link w:val="ListParagraph"/>
    <w:uiPriority w:val="34"/>
    <w:locked/>
    <w:rsid w:val="00D971AE"/>
    <w:rPr>
      <w:rFonts w:ascii="Times New Roman" w:eastAsia="BatangChe" w:hAnsi="Times New Roman" w:cs="Times New Roman"/>
      <w:lang w:eastAsia="ko-KR"/>
    </w:rPr>
  </w:style>
  <w:style w:type="character" w:styleId="Hyperlink">
    <w:name w:val="Hyperlink"/>
    <w:basedOn w:val="DefaultParagraphFont"/>
    <w:uiPriority w:val="99"/>
    <w:unhideWhenUsed/>
    <w:rsid w:val="00EF5867"/>
    <w:rPr>
      <w:color w:val="0000FF" w:themeColor="hyperlink"/>
      <w:u w:val="single"/>
    </w:rPr>
  </w:style>
  <w:style w:type="paragraph" w:customStyle="1" w:styleId="wordsection1">
    <w:name w:val="wordsection1"/>
    <w:basedOn w:val="Normal"/>
    <w:uiPriority w:val="99"/>
    <w:rsid w:val="00796C31"/>
    <w:pPr>
      <w:widowControl/>
      <w:wordWrap/>
      <w:adjustRightInd/>
      <w:spacing w:line="240" w:lineRule="auto"/>
      <w:jc w:val="left"/>
      <w:textAlignment w:val="auto"/>
    </w:pPr>
    <w:rPr>
      <w:rFonts w:ascii="Calibri" w:eastAsiaTheme="minorHAnsi" w:hAnsi="Calibri"/>
      <w:lang w:eastAsia="zh-CN"/>
    </w:rPr>
  </w:style>
  <w:style w:type="character" w:customStyle="1" w:styleId="Heading1Char">
    <w:name w:val="Heading 1 Char"/>
    <w:aliases w:val="Gliederung1 Char,ALK_K1 Char,JANE Char,PDS Head 04 Char"/>
    <w:basedOn w:val="DefaultParagraphFont"/>
    <w:link w:val="Heading1"/>
    <w:uiPriority w:val="9"/>
    <w:rsid w:val="00A36DAD"/>
    <w:rPr>
      <w:rFonts w:ascii="Arial" w:eastAsia="Times New Roman" w:hAnsi="Arial" w:cs="Arial"/>
      <w:b/>
      <w:bCs/>
      <w:cap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6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BDD54-1463-479F-8DC6-1F22D8584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6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Hirganenergy Co.</Company>
  <LinksUpToDate>false</LinksUpToDate>
  <CharactersWithSpaces>4740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a.saberinia</dc:creator>
  <cp:lastModifiedBy>Saeid Tahmasebzadeh</cp:lastModifiedBy>
  <cp:revision>80</cp:revision>
  <cp:lastPrinted>2019-03-05T06:49:00Z</cp:lastPrinted>
  <dcterms:created xsi:type="dcterms:W3CDTF">2023-07-03T11:24:00Z</dcterms:created>
  <dcterms:modified xsi:type="dcterms:W3CDTF">2023-11-05T10:30:00Z</dcterms:modified>
</cp:coreProperties>
</file>